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A4B3" w14:textId="77777777" w:rsidR="00321B29" w:rsidRPr="00A52594" w:rsidRDefault="00321B29" w:rsidP="00321B29">
      <w:pPr>
        <w:pStyle w:val="Heading1"/>
        <w:contextualSpacing/>
        <w:jc w:val="center"/>
        <w:rPr>
          <w:rFonts w:ascii="Times New Roman" w:hAnsi="Times New Roman" w:cs="Times New Roman"/>
          <w:color w:val="auto"/>
        </w:rPr>
      </w:pPr>
      <w:r w:rsidRPr="00A52594">
        <w:rPr>
          <w:rFonts w:ascii="Times New Roman" w:hAnsi="Times New Roman" w:cs="Times New Roman"/>
          <w:color w:val="auto"/>
        </w:rPr>
        <w:t>NASTAVNI PLAN</w:t>
      </w:r>
    </w:p>
    <w:p w14:paraId="591FE3D4" w14:textId="364F309C" w:rsidR="0061752F" w:rsidRPr="009C5EC5" w:rsidRDefault="0061752F" w:rsidP="00321B29">
      <w:pPr>
        <w:pStyle w:val="Heading1"/>
        <w:contextualSpacing/>
        <w:rPr>
          <w:rFonts w:ascii="Times New Roman" w:hAnsi="Times New Roman" w:cs="Times New Roman"/>
          <w:b w:val="0"/>
          <w:color w:val="auto"/>
          <w:sz w:val="24"/>
          <w:szCs w:val="24"/>
        </w:rPr>
      </w:pPr>
      <w:r w:rsidRPr="009C5EC5">
        <w:rPr>
          <w:rFonts w:ascii="Times New Roman" w:hAnsi="Times New Roman" w:cs="Times New Roman"/>
          <w:b w:val="0"/>
          <w:color w:val="auto"/>
          <w:sz w:val="24"/>
          <w:szCs w:val="24"/>
        </w:rPr>
        <w:t>Prof. dr. Miljenko Antić</w:t>
      </w:r>
    </w:p>
    <w:p w14:paraId="37742D4F" w14:textId="77777777" w:rsidR="0061752F" w:rsidRPr="009C5EC5" w:rsidRDefault="0061752F" w:rsidP="00321B29">
      <w:pPr>
        <w:spacing w:line="240" w:lineRule="auto"/>
        <w:contextualSpacing/>
        <w:rPr>
          <w:rFonts w:ascii="Times New Roman" w:hAnsi="Times New Roman" w:cs="Times New Roman"/>
          <w:sz w:val="24"/>
          <w:szCs w:val="24"/>
          <w:lang w:val="de-DE"/>
        </w:rPr>
      </w:pPr>
      <w:r w:rsidRPr="009C5EC5">
        <w:rPr>
          <w:rFonts w:ascii="Times New Roman" w:hAnsi="Times New Roman" w:cs="Times New Roman"/>
          <w:sz w:val="24"/>
          <w:szCs w:val="24"/>
          <w:lang w:val="de-DE"/>
        </w:rPr>
        <w:t xml:space="preserve">Tel.:  </w:t>
      </w:r>
      <w:r w:rsidR="003719C7" w:rsidRPr="009C5EC5">
        <w:rPr>
          <w:rFonts w:ascii="Times New Roman" w:hAnsi="Times New Roman" w:cs="Times New Roman"/>
          <w:sz w:val="24"/>
          <w:szCs w:val="24"/>
          <w:lang w:val="de-DE"/>
        </w:rPr>
        <w:t>+</w:t>
      </w:r>
      <w:r w:rsidRPr="009C5EC5">
        <w:rPr>
          <w:rFonts w:ascii="Times New Roman" w:hAnsi="Times New Roman" w:cs="Times New Roman"/>
          <w:sz w:val="24"/>
          <w:szCs w:val="24"/>
          <w:lang w:val="de-DE"/>
        </w:rPr>
        <w:t>385 (1) 46 39 336</w:t>
      </w:r>
    </w:p>
    <w:p w14:paraId="7EFAFBBF" w14:textId="77777777" w:rsidR="0061752F" w:rsidRPr="009C5EC5" w:rsidRDefault="0061752F" w:rsidP="00321B29">
      <w:pPr>
        <w:spacing w:line="240" w:lineRule="auto"/>
        <w:contextualSpacing/>
        <w:rPr>
          <w:rFonts w:ascii="Times New Roman" w:hAnsi="Times New Roman" w:cs="Times New Roman"/>
          <w:sz w:val="24"/>
          <w:szCs w:val="24"/>
          <w:lang w:val="de-DE"/>
        </w:rPr>
      </w:pPr>
      <w:r w:rsidRPr="009C5EC5">
        <w:rPr>
          <w:rFonts w:ascii="Times New Roman" w:hAnsi="Times New Roman" w:cs="Times New Roman"/>
          <w:sz w:val="24"/>
          <w:szCs w:val="24"/>
          <w:lang w:val="de-DE"/>
        </w:rPr>
        <w:t xml:space="preserve">Mobilni: </w:t>
      </w:r>
      <w:r w:rsidR="003719C7" w:rsidRPr="009C5EC5">
        <w:rPr>
          <w:rFonts w:ascii="Times New Roman" w:hAnsi="Times New Roman" w:cs="Times New Roman"/>
          <w:sz w:val="24"/>
          <w:szCs w:val="24"/>
          <w:lang w:val="de-DE"/>
        </w:rPr>
        <w:t>+</w:t>
      </w:r>
      <w:r w:rsidRPr="009C5EC5">
        <w:rPr>
          <w:rFonts w:ascii="Times New Roman" w:hAnsi="Times New Roman" w:cs="Times New Roman"/>
          <w:sz w:val="24"/>
          <w:szCs w:val="24"/>
          <w:lang w:val="de-DE"/>
        </w:rPr>
        <w:t>385 (95) 199 76 76</w:t>
      </w:r>
    </w:p>
    <w:p w14:paraId="7D98DC99" w14:textId="66676546" w:rsidR="0061752F" w:rsidRPr="009C5EC5" w:rsidRDefault="0061752F" w:rsidP="00321B29">
      <w:pPr>
        <w:spacing w:line="240" w:lineRule="auto"/>
        <w:contextualSpacing/>
        <w:rPr>
          <w:rFonts w:ascii="Times New Roman" w:hAnsi="Times New Roman" w:cs="Times New Roman"/>
          <w:sz w:val="24"/>
          <w:szCs w:val="24"/>
          <w:lang w:val="de-DE"/>
        </w:rPr>
      </w:pPr>
      <w:r w:rsidRPr="009C5EC5">
        <w:rPr>
          <w:rFonts w:ascii="Times New Roman" w:hAnsi="Times New Roman" w:cs="Times New Roman"/>
          <w:sz w:val="24"/>
          <w:szCs w:val="24"/>
          <w:lang w:val="de-DE"/>
        </w:rPr>
        <w:t xml:space="preserve">E-mail: </w:t>
      </w:r>
      <w:hyperlink r:id="rId5" w:history="1">
        <w:r w:rsidR="009C5EC5" w:rsidRPr="009C5EC5">
          <w:rPr>
            <w:rFonts w:ascii="Times New Roman" w:hAnsi="Times New Roman" w:cs="Times New Roman"/>
            <w:sz w:val="24"/>
            <w:szCs w:val="24"/>
            <w:u w:val="single"/>
            <w:lang w:val="de-DE"/>
          </w:rPr>
          <w:t>miljenko.antic@grad.unizg.hr</w:t>
        </w:r>
      </w:hyperlink>
    </w:p>
    <w:p w14:paraId="6C53D07E" w14:textId="77777777" w:rsidR="0061752F" w:rsidRPr="009C5EC5" w:rsidRDefault="0061752F" w:rsidP="00321B29">
      <w:pPr>
        <w:spacing w:line="240" w:lineRule="auto"/>
        <w:contextualSpacing/>
        <w:rPr>
          <w:rFonts w:ascii="Times New Roman" w:hAnsi="Times New Roman" w:cs="Times New Roman"/>
          <w:sz w:val="24"/>
          <w:szCs w:val="24"/>
          <w:lang w:val="de-DE"/>
        </w:rPr>
      </w:pPr>
      <w:r w:rsidRPr="009C5EC5">
        <w:rPr>
          <w:rFonts w:ascii="Times New Roman" w:hAnsi="Times New Roman" w:cs="Times New Roman"/>
          <w:sz w:val="24"/>
          <w:szCs w:val="24"/>
          <w:lang w:val="de-DE"/>
        </w:rPr>
        <w:t>Internet adresa: https://www.grad.unizg.hr/predmet/sripe</w:t>
      </w:r>
    </w:p>
    <w:p w14:paraId="667255CD" w14:textId="77777777" w:rsidR="0061752F" w:rsidRPr="009C5EC5" w:rsidRDefault="0061752F" w:rsidP="00321B29">
      <w:pPr>
        <w:spacing w:line="240" w:lineRule="auto"/>
        <w:contextualSpacing/>
        <w:rPr>
          <w:rFonts w:ascii="Times New Roman" w:hAnsi="Times New Roman" w:cs="Times New Roman"/>
          <w:sz w:val="24"/>
          <w:szCs w:val="24"/>
          <w:lang w:val="de-DE"/>
        </w:rPr>
      </w:pPr>
      <w:r w:rsidRPr="009C5EC5">
        <w:rPr>
          <w:rFonts w:ascii="Times New Roman" w:hAnsi="Times New Roman" w:cs="Times New Roman"/>
          <w:sz w:val="24"/>
          <w:szCs w:val="24"/>
          <w:lang w:val="de-DE"/>
        </w:rPr>
        <w:t>Soba: 208</w:t>
      </w:r>
    </w:p>
    <w:p w14:paraId="4B528631" w14:textId="77777777" w:rsidR="0061752F" w:rsidRPr="009C5EC5" w:rsidRDefault="0061752F" w:rsidP="00321B29">
      <w:pPr>
        <w:spacing w:line="240" w:lineRule="auto"/>
        <w:contextualSpacing/>
        <w:rPr>
          <w:rFonts w:ascii="Times New Roman" w:hAnsi="Times New Roman" w:cs="Times New Roman"/>
          <w:sz w:val="24"/>
          <w:szCs w:val="24"/>
          <w:lang w:val="de-DE"/>
        </w:rPr>
      </w:pPr>
      <w:r w:rsidRPr="009C5EC5">
        <w:rPr>
          <w:rFonts w:ascii="Times New Roman" w:hAnsi="Times New Roman" w:cs="Times New Roman"/>
          <w:sz w:val="24"/>
          <w:szCs w:val="24"/>
          <w:lang w:val="de-DE"/>
        </w:rPr>
        <w:t>Konzultacije: ponedjeljkom od 12-13</w:t>
      </w:r>
    </w:p>
    <w:p w14:paraId="37F2F525" w14:textId="77777777" w:rsidR="0061752F" w:rsidRPr="009C5EC5" w:rsidRDefault="0061752F" w:rsidP="0061752F">
      <w:pPr>
        <w:rPr>
          <w:rFonts w:ascii="Times New Roman" w:hAnsi="Times New Roman" w:cs="Times New Roman"/>
          <w:sz w:val="24"/>
          <w:szCs w:val="24"/>
          <w:lang w:val="de-DE"/>
        </w:rPr>
      </w:pPr>
    </w:p>
    <w:p w14:paraId="7EB36321" w14:textId="77777777" w:rsidR="0061752F" w:rsidRPr="00321B29" w:rsidRDefault="0061752F" w:rsidP="0061752F">
      <w:pPr>
        <w:pStyle w:val="Heading2"/>
        <w:jc w:val="center"/>
        <w:rPr>
          <w:rFonts w:ascii="Times New Roman" w:hAnsi="Times New Roman" w:cs="Times New Roman"/>
          <w:i w:val="0"/>
          <w:color w:val="auto"/>
          <w:sz w:val="32"/>
          <w:szCs w:val="32"/>
          <w:u w:val="single"/>
        </w:rPr>
      </w:pPr>
      <w:r w:rsidRPr="00321B29">
        <w:rPr>
          <w:rFonts w:ascii="Times New Roman" w:hAnsi="Times New Roman" w:cs="Times New Roman"/>
          <w:i w:val="0"/>
          <w:color w:val="auto"/>
          <w:sz w:val="32"/>
          <w:szCs w:val="32"/>
          <w:u w:val="single"/>
        </w:rPr>
        <w:t>SOCIOLOGIJA RADA I PROFESIONALNA ETIKA</w:t>
      </w:r>
    </w:p>
    <w:p w14:paraId="448E46F8" w14:textId="77777777" w:rsidR="00321B29" w:rsidRPr="009C5EC5" w:rsidRDefault="00321B29" w:rsidP="00321B29">
      <w:pPr>
        <w:pStyle w:val="BodyTextIndent"/>
        <w:ind w:left="0"/>
        <w:rPr>
          <w:rFonts w:eastAsiaTheme="minorHAnsi"/>
          <w:color w:val="auto"/>
          <w:lang w:val="de-DE"/>
        </w:rPr>
      </w:pPr>
    </w:p>
    <w:p w14:paraId="635DA3FF" w14:textId="77777777" w:rsidR="0061752F" w:rsidRPr="00A52594" w:rsidRDefault="0061752F" w:rsidP="00321B29">
      <w:pPr>
        <w:pStyle w:val="BodyTextIndent"/>
        <w:ind w:left="0"/>
        <w:rPr>
          <w:b/>
          <w:i/>
          <w:color w:val="auto"/>
          <w:sz w:val="28"/>
          <w:szCs w:val="28"/>
        </w:rPr>
      </w:pPr>
      <w:r w:rsidRPr="00A52594">
        <w:rPr>
          <w:b/>
          <w:i/>
          <w:color w:val="auto"/>
          <w:sz w:val="28"/>
          <w:szCs w:val="28"/>
        </w:rPr>
        <w:t>Nastavni cilj kolegija:</w:t>
      </w:r>
    </w:p>
    <w:p w14:paraId="7CF085F7" w14:textId="050F6BBB" w:rsidR="00321B29" w:rsidRPr="00321B29" w:rsidRDefault="0061752F" w:rsidP="00321B29">
      <w:pPr>
        <w:pStyle w:val="BodyTextIndent"/>
        <w:ind w:left="0" w:firstLine="720"/>
        <w:jc w:val="both"/>
        <w:rPr>
          <w:color w:val="auto"/>
        </w:rPr>
      </w:pPr>
      <w:r w:rsidRPr="00321B29">
        <w:rPr>
          <w:color w:val="auto"/>
        </w:rPr>
        <w:t xml:space="preserve">Temeljni cilj nastave je osposobljavane budućih građevinskih inženjera za rješavanje međuljudskih problema na radnom mjestu. Zbog toga predmet Sociologija rada pruža uvid u osnovna znanja iz psihologije i sociologije primijenjenih na problematiku rada. Cjelokupno gradivo prilagođeno je specifičnostima građevinske struke. Dok se drugi kolegiji na Građevinskom fakultetu prvenstveno bave tehnologijom građevinarstva, ovaj predmet treba osposobiti građevinske inženjere da uspješno upravljaju ljudima, da adekvatno formiraju radne grupe, te da budu u stanju formirati pozitivne međuljudske odnose na radnom mjestu, što u konačnici omogućava značajno povećanje produktivnosti rada. Uz to, kolegij daje osnovna znanja iz problematike profesionalne etike. Kroz diskusije sa studentima analizirat će se povezanosti između poslovne efikasnosti i poštivanja principa poslovne etike. </w:t>
      </w:r>
    </w:p>
    <w:p w14:paraId="4EE2A60E" w14:textId="77777777" w:rsidR="00321B29" w:rsidRPr="00A52594" w:rsidRDefault="0061752F" w:rsidP="0061752F">
      <w:pPr>
        <w:jc w:val="both"/>
        <w:rPr>
          <w:rFonts w:ascii="Times New Roman" w:hAnsi="Times New Roman" w:cs="Times New Roman"/>
          <w:i/>
          <w:sz w:val="28"/>
          <w:szCs w:val="28"/>
          <w:u w:val="single"/>
          <w:lang w:val="hr-HR"/>
        </w:rPr>
      </w:pPr>
      <w:r w:rsidRPr="00A52594">
        <w:rPr>
          <w:rFonts w:ascii="Times New Roman" w:hAnsi="Times New Roman" w:cs="Times New Roman"/>
          <w:b/>
          <w:i/>
          <w:sz w:val="28"/>
          <w:szCs w:val="28"/>
          <w:lang w:val="hr-HR"/>
        </w:rPr>
        <w:t>Osnovna literatura:</w:t>
      </w:r>
    </w:p>
    <w:p w14:paraId="2072FECB" w14:textId="06372AF3" w:rsidR="0061752F" w:rsidRPr="009C5EC5" w:rsidRDefault="0061752F" w:rsidP="0061752F">
      <w:pPr>
        <w:jc w:val="both"/>
        <w:rPr>
          <w:rFonts w:ascii="Times New Roman" w:hAnsi="Times New Roman" w:cs="Times New Roman"/>
          <w:i/>
          <w:sz w:val="24"/>
          <w:szCs w:val="24"/>
          <w:u w:val="single"/>
          <w:lang w:val="hr-HR"/>
        </w:rPr>
      </w:pPr>
      <w:r w:rsidRPr="009C5EC5">
        <w:rPr>
          <w:rFonts w:ascii="Times New Roman" w:hAnsi="Times New Roman" w:cs="Times New Roman"/>
          <w:sz w:val="24"/>
          <w:szCs w:val="24"/>
          <w:lang w:val="hr-HR"/>
        </w:rPr>
        <w:t xml:space="preserve">Antić, Miljenko. 2016. </w:t>
      </w:r>
      <w:r w:rsidRPr="009C5EC5">
        <w:rPr>
          <w:rFonts w:ascii="Times New Roman" w:hAnsi="Times New Roman" w:cs="Times New Roman"/>
          <w:i/>
          <w:sz w:val="24"/>
          <w:szCs w:val="24"/>
          <w:lang w:val="hr-HR"/>
        </w:rPr>
        <w:t xml:space="preserve">Sociologija rada i profesionalna etika, </w:t>
      </w:r>
      <w:r w:rsidRPr="009C5EC5">
        <w:rPr>
          <w:rFonts w:ascii="Times New Roman" w:hAnsi="Times New Roman" w:cs="Times New Roman"/>
          <w:sz w:val="24"/>
          <w:szCs w:val="24"/>
          <w:lang w:val="hr-HR"/>
        </w:rPr>
        <w:t>Elektronski udžbenik. Dostupan na: https://www.grad.unizg.hr/predmet/sripe</w:t>
      </w:r>
    </w:p>
    <w:p w14:paraId="76A56A8A" w14:textId="77777777" w:rsidR="0061752F" w:rsidRPr="00A52594" w:rsidRDefault="0061752F" w:rsidP="0061752F">
      <w:pPr>
        <w:jc w:val="both"/>
        <w:rPr>
          <w:rFonts w:ascii="Times New Roman" w:hAnsi="Times New Roman" w:cs="Times New Roman"/>
          <w:i/>
          <w:sz w:val="28"/>
          <w:szCs w:val="28"/>
          <w:u w:val="single"/>
        </w:rPr>
      </w:pPr>
      <w:r w:rsidRPr="00A52594">
        <w:rPr>
          <w:rFonts w:ascii="Times New Roman" w:hAnsi="Times New Roman" w:cs="Times New Roman"/>
          <w:b/>
          <w:i/>
          <w:sz w:val="28"/>
          <w:szCs w:val="28"/>
        </w:rPr>
        <w:t>Dopunska literatura:</w:t>
      </w:r>
    </w:p>
    <w:p w14:paraId="42F52432" w14:textId="77777777" w:rsidR="0061752F" w:rsidRPr="00321B29" w:rsidRDefault="0061752F" w:rsidP="00321B29">
      <w:pPr>
        <w:spacing w:line="240" w:lineRule="auto"/>
        <w:contextualSpacing/>
        <w:jc w:val="both"/>
        <w:rPr>
          <w:rFonts w:ascii="Times New Roman" w:hAnsi="Times New Roman" w:cs="Times New Roman"/>
          <w:sz w:val="24"/>
          <w:szCs w:val="24"/>
        </w:rPr>
      </w:pPr>
      <w:r w:rsidRPr="00321B29">
        <w:rPr>
          <w:rFonts w:ascii="Times New Roman" w:hAnsi="Times New Roman" w:cs="Times New Roman"/>
          <w:sz w:val="24"/>
          <w:szCs w:val="24"/>
        </w:rPr>
        <w:t xml:space="preserve">Haladin, Stjepan. 1993. </w:t>
      </w:r>
      <w:r w:rsidRPr="00321B29">
        <w:rPr>
          <w:rFonts w:ascii="Times New Roman" w:hAnsi="Times New Roman" w:cs="Times New Roman"/>
          <w:i/>
          <w:sz w:val="24"/>
          <w:szCs w:val="24"/>
        </w:rPr>
        <w:t>Tehnologija i organizacija: uvod u sociologiju rada i organizacije</w:t>
      </w:r>
      <w:r w:rsidRPr="00321B29">
        <w:rPr>
          <w:rFonts w:ascii="Times New Roman" w:hAnsi="Times New Roman" w:cs="Times New Roman"/>
          <w:sz w:val="24"/>
          <w:szCs w:val="24"/>
        </w:rPr>
        <w:t xml:space="preserve">. Zagreb: Društvo za organizaciju građenja Republike Hrvatske. </w:t>
      </w:r>
    </w:p>
    <w:p w14:paraId="517A79F0" w14:textId="77777777" w:rsidR="0061752F" w:rsidRPr="00321B29" w:rsidRDefault="0061752F" w:rsidP="00321B29">
      <w:pPr>
        <w:spacing w:line="240" w:lineRule="auto"/>
        <w:contextualSpacing/>
        <w:jc w:val="both"/>
        <w:rPr>
          <w:rFonts w:ascii="Times New Roman" w:hAnsi="Times New Roman" w:cs="Times New Roman"/>
          <w:sz w:val="24"/>
          <w:szCs w:val="24"/>
        </w:rPr>
      </w:pPr>
      <w:r w:rsidRPr="00321B29">
        <w:rPr>
          <w:rFonts w:ascii="Times New Roman" w:hAnsi="Times New Roman" w:cs="Times New Roman"/>
          <w:sz w:val="24"/>
          <w:szCs w:val="24"/>
        </w:rPr>
        <w:t xml:space="preserve">Jennings, Marianne M. 2006. </w:t>
      </w:r>
      <w:r w:rsidRPr="00321B29">
        <w:rPr>
          <w:rFonts w:ascii="Times New Roman" w:hAnsi="Times New Roman" w:cs="Times New Roman"/>
          <w:i/>
          <w:sz w:val="24"/>
          <w:szCs w:val="24"/>
        </w:rPr>
        <w:t>Business Ethics: Case Studies and Selected Readings</w:t>
      </w:r>
      <w:r w:rsidRPr="00321B29">
        <w:rPr>
          <w:rFonts w:ascii="Times New Roman" w:hAnsi="Times New Roman" w:cs="Times New Roman"/>
          <w:sz w:val="24"/>
          <w:szCs w:val="24"/>
        </w:rPr>
        <w:t>. Eagan, USA: Thomson West.</w:t>
      </w:r>
    </w:p>
    <w:p w14:paraId="62A4DBFB" w14:textId="77777777" w:rsidR="0061752F" w:rsidRPr="00321B29" w:rsidRDefault="0061752F" w:rsidP="00321B29">
      <w:pPr>
        <w:spacing w:line="240" w:lineRule="auto"/>
        <w:contextualSpacing/>
        <w:jc w:val="both"/>
        <w:rPr>
          <w:rFonts w:ascii="Times New Roman" w:hAnsi="Times New Roman" w:cs="Times New Roman"/>
          <w:sz w:val="24"/>
          <w:szCs w:val="24"/>
        </w:rPr>
      </w:pPr>
      <w:r w:rsidRPr="00321B29">
        <w:rPr>
          <w:rFonts w:ascii="Times New Roman" w:hAnsi="Times New Roman" w:cs="Times New Roman"/>
          <w:sz w:val="24"/>
          <w:szCs w:val="24"/>
        </w:rPr>
        <w:t xml:space="preserve">Haladin, Stjepan i Miljenko Antić. 2004. Društvene znanosti u obrazovanju građevinskih inženjera, </w:t>
      </w:r>
      <w:r w:rsidRPr="00321B29">
        <w:rPr>
          <w:rFonts w:ascii="Times New Roman" w:hAnsi="Times New Roman" w:cs="Times New Roman"/>
          <w:i/>
          <w:sz w:val="24"/>
          <w:szCs w:val="24"/>
        </w:rPr>
        <w:t>Građevinar</w:t>
      </w:r>
      <w:r w:rsidRPr="00321B29">
        <w:rPr>
          <w:rFonts w:ascii="Times New Roman" w:hAnsi="Times New Roman" w:cs="Times New Roman"/>
          <w:sz w:val="24"/>
          <w:szCs w:val="24"/>
        </w:rPr>
        <w:t xml:space="preserve"> 56 (11), Zagreb,  str. 690-692.</w:t>
      </w:r>
    </w:p>
    <w:p w14:paraId="69980652" w14:textId="77777777" w:rsidR="0061752F" w:rsidRPr="00321B29" w:rsidRDefault="0061752F" w:rsidP="00321B29">
      <w:pPr>
        <w:spacing w:line="240" w:lineRule="auto"/>
        <w:contextualSpacing/>
        <w:jc w:val="both"/>
        <w:rPr>
          <w:rFonts w:ascii="Times New Roman" w:hAnsi="Times New Roman" w:cs="Times New Roman"/>
          <w:sz w:val="24"/>
          <w:szCs w:val="24"/>
        </w:rPr>
      </w:pPr>
      <w:r w:rsidRPr="00321B29">
        <w:rPr>
          <w:rFonts w:ascii="Times New Roman" w:hAnsi="Times New Roman" w:cs="Times New Roman"/>
          <w:sz w:val="24"/>
          <w:szCs w:val="24"/>
        </w:rPr>
        <w:t xml:space="preserve">Vecchio, Robert P. 2003. </w:t>
      </w:r>
      <w:r w:rsidRPr="00321B29">
        <w:rPr>
          <w:rStyle w:val="Strong"/>
          <w:rFonts w:ascii="Times New Roman" w:hAnsi="Times New Roman" w:cs="Times New Roman"/>
          <w:b w:val="0"/>
          <w:i/>
          <w:sz w:val="24"/>
          <w:szCs w:val="24"/>
        </w:rPr>
        <w:t>Organizational behavior: core concepts</w:t>
      </w:r>
      <w:r w:rsidRPr="00321B29">
        <w:rPr>
          <w:rStyle w:val="Strong"/>
          <w:rFonts w:ascii="Times New Roman" w:hAnsi="Times New Roman" w:cs="Times New Roman"/>
          <w:b w:val="0"/>
          <w:sz w:val="24"/>
          <w:szCs w:val="24"/>
        </w:rPr>
        <w:t xml:space="preserve">. </w:t>
      </w:r>
      <w:r w:rsidRPr="00321B29">
        <w:rPr>
          <w:rFonts w:ascii="Times New Roman" w:hAnsi="Times New Roman" w:cs="Times New Roman"/>
          <w:sz w:val="24"/>
          <w:szCs w:val="24"/>
        </w:rPr>
        <w:t>Mason, Ohio: Thomson/South-Western.</w:t>
      </w:r>
    </w:p>
    <w:p w14:paraId="08376557" w14:textId="77777777" w:rsidR="0061752F" w:rsidRPr="00321B29" w:rsidRDefault="0061752F" w:rsidP="00321B29">
      <w:pPr>
        <w:spacing w:line="240" w:lineRule="auto"/>
        <w:contextualSpacing/>
        <w:jc w:val="both"/>
        <w:rPr>
          <w:rFonts w:ascii="Times New Roman" w:hAnsi="Times New Roman" w:cs="Times New Roman"/>
          <w:sz w:val="24"/>
          <w:szCs w:val="24"/>
        </w:rPr>
      </w:pPr>
      <w:r w:rsidRPr="00321B29">
        <w:rPr>
          <w:rFonts w:ascii="Times New Roman" w:hAnsi="Times New Roman" w:cs="Times New Roman"/>
          <w:sz w:val="24"/>
          <w:szCs w:val="24"/>
        </w:rPr>
        <w:t xml:space="preserve">Dienhart, John W. 2000. </w:t>
      </w:r>
      <w:r w:rsidRPr="00321B29">
        <w:rPr>
          <w:rFonts w:ascii="Times New Roman" w:hAnsi="Times New Roman" w:cs="Times New Roman"/>
          <w:i/>
          <w:sz w:val="24"/>
          <w:szCs w:val="24"/>
        </w:rPr>
        <w:t>Business, Institutions and Ethics: A Text with Cases and Readings</w:t>
      </w:r>
      <w:r w:rsidRPr="00321B29">
        <w:rPr>
          <w:rFonts w:ascii="Times New Roman" w:hAnsi="Times New Roman" w:cs="Times New Roman"/>
          <w:sz w:val="24"/>
          <w:szCs w:val="24"/>
        </w:rPr>
        <w:t>. Oxford University Press.</w:t>
      </w:r>
    </w:p>
    <w:p w14:paraId="50375D26" w14:textId="77777777" w:rsidR="0061752F" w:rsidRPr="00321B29" w:rsidRDefault="0061752F" w:rsidP="00321B29">
      <w:pPr>
        <w:spacing w:line="240" w:lineRule="auto"/>
        <w:contextualSpacing/>
        <w:jc w:val="both"/>
        <w:rPr>
          <w:rFonts w:ascii="Times New Roman" w:hAnsi="Times New Roman" w:cs="Times New Roman"/>
          <w:sz w:val="24"/>
          <w:szCs w:val="24"/>
        </w:rPr>
      </w:pPr>
      <w:r w:rsidRPr="00321B29">
        <w:rPr>
          <w:rFonts w:ascii="Times New Roman" w:hAnsi="Times New Roman" w:cs="Times New Roman"/>
          <w:sz w:val="24"/>
          <w:szCs w:val="24"/>
        </w:rPr>
        <w:t xml:space="preserve">Dessler, Gary. 2005. </w:t>
      </w:r>
      <w:r w:rsidRPr="00321B29">
        <w:rPr>
          <w:rFonts w:ascii="Times New Roman" w:hAnsi="Times New Roman" w:cs="Times New Roman"/>
          <w:i/>
          <w:sz w:val="24"/>
          <w:szCs w:val="24"/>
        </w:rPr>
        <w:t>Human Resource Management</w:t>
      </w:r>
      <w:r w:rsidRPr="00321B29">
        <w:rPr>
          <w:rFonts w:ascii="Times New Roman" w:hAnsi="Times New Roman" w:cs="Times New Roman"/>
          <w:sz w:val="24"/>
          <w:szCs w:val="24"/>
        </w:rPr>
        <w:t>. Upper Saddle River, USA: Pearson Education.</w:t>
      </w:r>
    </w:p>
    <w:p w14:paraId="76FD4A86" w14:textId="77777777" w:rsidR="0061752F" w:rsidRPr="00321B29" w:rsidRDefault="0061752F" w:rsidP="00321B29">
      <w:pPr>
        <w:spacing w:line="240" w:lineRule="auto"/>
        <w:contextualSpacing/>
        <w:jc w:val="both"/>
        <w:rPr>
          <w:rFonts w:ascii="Times New Roman" w:hAnsi="Times New Roman" w:cs="Times New Roman"/>
          <w:sz w:val="24"/>
          <w:szCs w:val="24"/>
        </w:rPr>
      </w:pPr>
      <w:r w:rsidRPr="00321B29">
        <w:rPr>
          <w:rFonts w:ascii="Times New Roman" w:hAnsi="Times New Roman" w:cs="Times New Roman"/>
          <w:sz w:val="24"/>
          <w:szCs w:val="24"/>
        </w:rPr>
        <w:t xml:space="preserve">Kendall, Dina. 2002. </w:t>
      </w:r>
      <w:r w:rsidRPr="00321B29">
        <w:rPr>
          <w:rFonts w:ascii="Times New Roman" w:hAnsi="Times New Roman" w:cs="Times New Roman"/>
          <w:i/>
          <w:sz w:val="24"/>
          <w:szCs w:val="24"/>
        </w:rPr>
        <w:t>Sociology in Our Times: The Essentials</w:t>
      </w:r>
      <w:r w:rsidRPr="00321B29">
        <w:rPr>
          <w:rFonts w:ascii="Times New Roman" w:hAnsi="Times New Roman" w:cs="Times New Roman"/>
          <w:sz w:val="24"/>
          <w:szCs w:val="24"/>
        </w:rPr>
        <w:t>. Belmont, USA: Wadsworth.</w:t>
      </w:r>
    </w:p>
    <w:p w14:paraId="6E210112" w14:textId="77777777" w:rsidR="0061752F" w:rsidRPr="00321B29" w:rsidRDefault="0061752F" w:rsidP="00321B29">
      <w:pPr>
        <w:spacing w:line="240" w:lineRule="auto"/>
        <w:contextualSpacing/>
        <w:jc w:val="both"/>
        <w:rPr>
          <w:rFonts w:ascii="Times New Roman" w:hAnsi="Times New Roman" w:cs="Times New Roman"/>
          <w:sz w:val="24"/>
          <w:szCs w:val="24"/>
        </w:rPr>
      </w:pPr>
      <w:r w:rsidRPr="00321B29">
        <w:rPr>
          <w:rFonts w:ascii="Times New Roman" w:hAnsi="Times New Roman" w:cs="Times New Roman"/>
          <w:sz w:val="24"/>
          <w:szCs w:val="24"/>
        </w:rPr>
        <w:t xml:space="preserve">Miller, D.C. i V.H. Form. 1966. </w:t>
      </w:r>
      <w:r w:rsidRPr="00321B29">
        <w:rPr>
          <w:rFonts w:ascii="Times New Roman" w:hAnsi="Times New Roman" w:cs="Times New Roman"/>
          <w:i/>
          <w:sz w:val="24"/>
          <w:szCs w:val="24"/>
        </w:rPr>
        <w:t>Industrijska sociologija</w:t>
      </w:r>
      <w:r w:rsidRPr="00321B29">
        <w:rPr>
          <w:rFonts w:ascii="Times New Roman" w:hAnsi="Times New Roman" w:cs="Times New Roman"/>
          <w:sz w:val="24"/>
          <w:szCs w:val="24"/>
        </w:rPr>
        <w:t xml:space="preserve">. Zagreb: Panorama. </w:t>
      </w:r>
    </w:p>
    <w:p w14:paraId="0332FC44" w14:textId="77777777" w:rsidR="0061752F" w:rsidRPr="00321B29" w:rsidRDefault="0061752F" w:rsidP="00321B29">
      <w:pPr>
        <w:spacing w:line="240" w:lineRule="auto"/>
        <w:contextualSpacing/>
        <w:jc w:val="both"/>
        <w:rPr>
          <w:rFonts w:ascii="Times New Roman" w:hAnsi="Times New Roman" w:cs="Times New Roman"/>
          <w:sz w:val="24"/>
          <w:szCs w:val="24"/>
        </w:rPr>
      </w:pPr>
      <w:r w:rsidRPr="00321B29">
        <w:rPr>
          <w:rFonts w:ascii="Times New Roman" w:hAnsi="Times New Roman" w:cs="Times New Roman"/>
          <w:sz w:val="24"/>
          <w:szCs w:val="24"/>
        </w:rPr>
        <w:t xml:space="preserve">Taylor, Frederick Winslow. 1967. </w:t>
      </w:r>
      <w:r w:rsidRPr="00321B29">
        <w:rPr>
          <w:rFonts w:ascii="Times New Roman" w:hAnsi="Times New Roman" w:cs="Times New Roman"/>
          <w:i/>
          <w:sz w:val="24"/>
          <w:szCs w:val="24"/>
        </w:rPr>
        <w:t>Naučno upravljanje</w:t>
      </w:r>
      <w:r w:rsidRPr="00321B29">
        <w:rPr>
          <w:rFonts w:ascii="Times New Roman" w:hAnsi="Times New Roman" w:cs="Times New Roman"/>
          <w:sz w:val="24"/>
          <w:szCs w:val="24"/>
        </w:rPr>
        <w:t>. Beograd: Rad.</w:t>
      </w:r>
    </w:p>
    <w:p w14:paraId="56045F65" w14:textId="77777777" w:rsidR="0061752F" w:rsidRPr="00321B29" w:rsidRDefault="0061752F" w:rsidP="00321B29">
      <w:pPr>
        <w:spacing w:line="240" w:lineRule="auto"/>
        <w:contextualSpacing/>
        <w:jc w:val="both"/>
        <w:rPr>
          <w:rFonts w:ascii="Times New Roman" w:hAnsi="Times New Roman" w:cs="Times New Roman"/>
          <w:sz w:val="24"/>
          <w:szCs w:val="24"/>
        </w:rPr>
      </w:pPr>
      <w:r w:rsidRPr="00321B29">
        <w:rPr>
          <w:rFonts w:ascii="Times New Roman" w:hAnsi="Times New Roman" w:cs="Times New Roman"/>
          <w:sz w:val="24"/>
          <w:szCs w:val="24"/>
        </w:rPr>
        <w:t xml:space="preserve">Šporer, Željka. 1990. </w:t>
      </w:r>
      <w:r w:rsidRPr="00321B29">
        <w:rPr>
          <w:rFonts w:ascii="Times New Roman" w:hAnsi="Times New Roman" w:cs="Times New Roman"/>
          <w:i/>
          <w:sz w:val="24"/>
          <w:szCs w:val="24"/>
        </w:rPr>
        <w:t>Sociologija profesije: ogled o društvenoj uvjetovanosti profesionalizacije</w:t>
      </w:r>
      <w:r w:rsidRPr="00321B29">
        <w:rPr>
          <w:rFonts w:ascii="Times New Roman" w:hAnsi="Times New Roman" w:cs="Times New Roman"/>
          <w:sz w:val="24"/>
          <w:szCs w:val="24"/>
        </w:rPr>
        <w:t>. Zagreb: Sociološko društvo Hrvatske.</w:t>
      </w:r>
    </w:p>
    <w:p w14:paraId="00CC835C" w14:textId="77777777" w:rsidR="0061752F" w:rsidRPr="00A52594" w:rsidRDefault="0061752F" w:rsidP="00321B29">
      <w:pPr>
        <w:spacing w:line="240" w:lineRule="auto"/>
        <w:contextualSpacing/>
        <w:jc w:val="both"/>
        <w:rPr>
          <w:rFonts w:ascii="Times New Roman" w:hAnsi="Times New Roman" w:cs="Times New Roman"/>
          <w:sz w:val="24"/>
          <w:szCs w:val="24"/>
        </w:rPr>
      </w:pPr>
      <w:r w:rsidRPr="00A52594">
        <w:rPr>
          <w:rFonts w:ascii="Times New Roman" w:hAnsi="Times New Roman" w:cs="Times New Roman"/>
          <w:sz w:val="24"/>
          <w:szCs w:val="24"/>
        </w:rPr>
        <w:lastRenderedPageBreak/>
        <w:t xml:space="preserve">Parkinson, C. Northcote i  M.K. Rustomji. 1984. </w:t>
      </w:r>
      <w:r w:rsidRPr="00A52594">
        <w:rPr>
          <w:rFonts w:ascii="Times New Roman" w:hAnsi="Times New Roman" w:cs="Times New Roman"/>
          <w:i/>
          <w:sz w:val="24"/>
          <w:szCs w:val="24"/>
        </w:rPr>
        <w:t>Biblija za menadžere</w:t>
      </w:r>
      <w:r w:rsidRPr="00A52594">
        <w:rPr>
          <w:rFonts w:ascii="Times New Roman" w:hAnsi="Times New Roman" w:cs="Times New Roman"/>
          <w:sz w:val="24"/>
          <w:szCs w:val="24"/>
        </w:rPr>
        <w:t xml:space="preserve">. Zagreb: Privredni vjesnik. </w:t>
      </w:r>
    </w:p>
    <w:p w14:paraId="40D8067C" w14:textId="77777777" w:rsidR="0061752F" w:rsidRPr="00A52594" w:rsidRDefault="0061752F" w:rsidP="0061752F">
      <w:pPr>
        <w:jc w:val="both"/>
        <w:rPr>
          <w:rFonts w:ascii="Times New Roman" w:hAnsi="Times New Roman" w:cs="Times New Roman"/>
          <w:sz w:val="24"/>
          <w:szCs w:val="24"/>
        </w:rPr>
      </w:pPr>
      <w:r w:rsidRPr="00A52594">
        <w:rPr>
          <w:rFonts w:ascii="Times New Roman" w:hAnsi="Times New Roman" w:cs="Times New Roman"/>
          <w:sz w:val="24"/>
          <w:szCs w:val="24"/>
        </w:rPr>
        <w:t xml:space="preserve"> </w:t>
      </w:r>
      <w:r w:rsidRPr="00A52594">
        <w:rPr>
          <w:rFonts w:ascii="Times New Roman" w:hAnsi="Times New Roman" w:cs="Times New Roman"/>
          <w:sz w:val="24"/>
          <w:szCs w:val="24"/>
        </w:rPr>
        <w:tab/>
        <w:t>Osim navedene literature studenti će moći koristiti moje bilješke sa predavanja koje su objavljene na gore navedenoj internet stranici.</w:t>
      </w:r>
    </w:p>
    <w:p w14:paraId="3A7DA761" w14:textId="77777777" w:rsidR="0061752F" w:rsidRPr="00A52594" w:rsidRDefault="0061752F" w:rsidP="0061752F">
      <w:pPr>
        <w:pStyle w:val="Heading4"/>
        <w:rPr>
          <w:color w:val="auto"/>
        </w:rPr>
      </w:pPr>
      <w:r w:rsidRPr="00A52594">
        <w:rPr>
          <w:color w:val="auto"/>
        </w:rPr>
        <w:t>Obveze studenata i način ocjenjivanja</w:t>
      </w:r>
    </w:p>
    <w:p w14:paraId="018AFB80" w14:textId="77777777" w:rsidR="0061752F" w:rsidRPr="009C5EC5" w:rsidRDefault="0061752F" w:rsidP="0061752F">
      <w:pPr>
        <w:jc w:val="both"/>
        <w:rPr>
          <w:rFonts w:ascii="Times New Roman" w:hAnsi="Times New Roman" w:cs="Times New Roman"/>
          <w:sz w:val="24"/>
          <w:szCs w:val="24"/>
          <w:lang w:val="hr-HR"/>
        </w:rPr>
      </w:pPr>
      <w:r w:rsidRPr="009C5EC5">
        <w:rPr>
          <w:rFonts w:ascii="Times New Roman" w:hAnsi="Times New Roman" w:cs="Times New Roman"/>
          <w:sz w:val="24"/>
          <w:szCs w:val="24"/>
          <w:lang w:val="hr-HR"/>
        </w:rPr>
        <w:t>Završna ocjena zasnivat će se na slijedećim čimbenicima:</w:t>
      </w:r>
    </w:p>
    <w:p w14:paraId="4BDF0703" w14:textId="439538A1" w:rsidR="0061752F" w:rsidRPr="00321B29" w:rsidRDefault="0061752F" w:rsidP="0061752F">
      <w:pPr>
        <w:numPr>
          <w:ilvl w:val="0"/>
          <w:numId w:val="1"/>
        </w:numPr>
        <w:spacing w:after="0" w:line="240" w:lineRule="auto"/>
        <w:jc w:val="both"/>
        <w:rPr>
          <w:rFonts w:ascii="Times New Roman" w:hAnsi="Times New Roman" w:cs="Times New Roman"/>
          <w:b/>
          <w:sz w:val="24"/>
          <w:szCs w:val="24"/>
        </w:rPr>
      </w:pPr>
      <w:r w:rsidRPr="00321B29">
        <w:rPr>
          <w:rFonts w:ascii="Times New Roman" w:hAnsi="Times New Roman" w:cs="Times New Roman"/>
          <w:b/>
          <w:sz w:val="24"/>
          <w:szCs w:val="24"/>
        </w:rPr>
        <w:t>Aktivnost na nastavi i redovno dolaženje na nastavu: 10%;</w:t>
      </w:r>
    </w:p>
    <w:p w14:paraId="461CC9B2" w14:textId="2EFCB698" w:rsidR="0061752F" w:rsidRPr="00321B29" w:rsidRDefault="00321B29" w:rsidP="0061752F">
      <w:pPr>
        <w:numPr>
          <w:ilvl w:val="0"/>
          <w:numId w:val="1"/>
        </w:numPr>
        <w:spacing w:after="0" w:line="240" w:lineRule="auto"/>
        <w:jc w:val="both"/>
        <w:rPr>
          <w:rFonts w:ascii="Times New Roman" w:hAnsi="Times New Roman" w:cs="Times New Roman"/>
          <w:b/>
          <w:sz w:val="24"/>
          <w:szCs w:val="24"/>
        </w:rPr>
      </w:pPr>
      <w:r w:rsidRPr="00321B29">
        <w:rPr>
          <w:rFonts w:ascii="Times New Roman" w:hAnsi="Times New Roman" w:cs="Times New Roman"/>
          <w:b/>
          <w:sz w:val="24"/>
          <w:szCs w:val="24"/>
        </w:rPr>
        <w:t>1. kolokvij (</w:t>
      </w:r>
      <w:r w:rsidR="00E36F01">
        <w:rPr>
          <w:rFonts w:ascii="Times New Roman" w:hAnsi="Times New Roman" w:cs="Times New Roman"/>
          <w:b/>
          <w:sz w:val="24"/>
          <w:szCs w:val="24"/>
        </w:rPr>
        <w:t>9</w:t>
      </w:r>
      <w:r w:rsidRPr="00321B29">
        <w:rPr>
          <w:rFonts w:ascii="Times New Roman" w:hAnsi="Times New Roman" w:cs="Times New Roman"/>
          <w:b/>
          <w:sz w:val="24"/>
          <w:szCs w:val="24"/>
        </w:rPr>
        <w:t>. studenog</w:t>
      </w:r>
      <w:r w:rsidR="005271B0" w:rsidRPr="00321B29">
        <w:rPr>
          <w:rFonts w:ascii="Times New Roman" w:hAnsi="Times New Roman" w:cs="Times New Roman"/>
          <w:b/>
          <w:sz w:val="24"/>
          <w:szCs w:val="24"/>
        </w:rPr>
        <w:t>): 2</w:t>
      </w:r>
      <w:r w:rsidR="0061752F" w:rsidRPr="00321B29">
        <w:rPr>
          <w:rFonts w:ascii="Times New Roman" w:hAnsi="Times New Roman" w:cs="Times New Roman"/>
          <w:b/>
          <w:sz w:val="24"/>
          <w:szCs w:val="24"/>
        </w:rPr>
        <w:t>0%;</w:t>
      </w:r>
    </w:p>
    <w:p w14:paraId="17EC01BB" w14:textId="01845611" w:rsidR="0061752F" w:rsidRPr="00321B29" w:rsidRDefault="00321B29" w:rsidP="0061752F">
      <w:pPr>
        <w:numPr>
          <w:ilvl w:val="0"/>
          <w:numId w:val="1"/>
        </w:numPr>
        <w:spacing w:after="0" w:line="240" w:lineRule="auto"/>
        <w:jc w:val="both"/>
        <w:rPr>
          <w:rFonts w:ascii="Times New Roman" w:hAnsi="Times New Roman" w:cs="Times New Roman"/>
          <w:b/>
          <w:sz w:val="24"/>
          <w:szCs w:val="24"/>
        </w:rPr>
      </w:pPr>
      <w:r w:rsidRPr="00321B29">
        <w:rPr>
          <w:rFonts w:ascii="Times New Roman" w:hAnsi="Times New Roman" w:cs="Times New Roman"/>
          <w:b/>
          <w:sz w:val="24"/>
          <w:szCs w:val="24"/>
        </w:rPr>
        <w:t>2. kolokvij (2</w:t>
      </w:r>
      <w:r w:rsidR="00E36F01">
        <w:rPr>
          <w:rFonts w:ascii="Times New Roman" w:hAnsi="Times New Roman" w:cs="Times New Roman"/>
          <w:b/>
          <w:sz w:val="24"/>
          <w:szCs w:val="24"/>
        </w:rPr>
        <w:t>5</w:t>
      </w:r>
      <w:r w:rsidR="0061752F" w:rsidRPr="00321B29">
        <w:rPr>
          <w:rFonts w:ascii="Times New Roman" w:hAnsi="Times New Roman" w:cs="Times New Roman"/>
          <w:b/>
          <w:sz w:val="24"/>
          <w:szCs w:val="24"/>
        </w:rPr>
        <w:t>. siječnja): 70%.</w:t>
      </w:r>
    </w:p>
    <w:p w14:paraId="540B25FE" w14:textId="3F21FBDA" w:rsidR="0061752F" w:rsidRPr="00321B29" w:rsidRDefault="003719C7" w:rsidP="0061752F">
      <w:pPr>
        <w:numPr>
          <w:ilvl w:val="0"/>
          <w:numId w:val="1"/>
        </w:numPr>
        <w:spacing w:after="0" w:line="240" w:lineRule="auto"/>
        <w:jc w:val="both"/>
        <w:rPr>
          <w:rFonts w:ascii="Times New Roman" w:hAnsi="Times New Roman" w:cs="Times New Roman"/>
          <w:b/>
          <w:sz w:val="24"/>
          <w:szCs w:val="24"/>
        </w:rPr>
      </w:pPr>
      <w:r w:rsidRPr="00321B29">
        <w:rPr>
          <w:rFonts w:ascii="Times New Roman" w:hAnsi="Times New Roman" w:cs="Times New Roman"/>
          <w:sz w:val="24"/>
          <w:szCs w:val="24"/>
        </w:rPr>
        <w:t>Popravni kolokvij: 2</w:t>
      </w:r>
      <w:r w:rsidR="00E36F01">
        <w:rPr>
          <w:rFonts w:ascii="Times New Roman" w:hAnsi="Times New Roman" w:cs="Times New Roman"/>
          <w:sz w:val="24"/>
          <w:szCs w:val="24"/>
        </w:rPr>
        <w:t>5</w:t>
      </w:r>
      <w:r w:rsidR="0061752F" w:rsidRPr="00321B29">
        <w:rPr>
          <w:rFonts w:ascii="Times New Roman" w:hAnsi="Times New Roman" w:cs="Times New Roman"/>
          <w:sz w:val="24"/>
          <w:szCs w:val="24"/>
        </w:rPr>
        <w:t>. siječnja</w:t>
      </w:r>
    </w:p>
    <w:p w14:paraId="4ABD70EB" w14:textId="77777777" w:rsidR="0061752F" w:rsidRPr="00321B29" w:rsidRDefault="0061752F" w:rsidP="0061752F">
      <w:pPr>
        <w:jc w:val="both"/>
        <w:rPr>
          <w:rFonts w:ascii="Times New Roman" w:hAnsi="Times New Roman" w:cs="Times New Roman"/>
          <w:b/>
          <w:sz w:val="24"/>
          <w:szCs w:val="24"/>
        </w:rPr>
      </w:pPr>
    </w:p>
    <w:p w14:paraId="3672DDD4" w14:textId="642DC16A" w:rsidR="0061752F" w:rsidRPr="00321B29" w:rsidRDefault="0061752F" w:rsidP="00321B29">
      <w:pPr>
        <w:pStyle w:val="BodyText"/>
        <w:ind w:firstLine="720"/>
        <w:rPr>
          <w:rFonts w:ascii="Times New Roman" w:hAnsi="Times New Roman" w:cs="Times New Roman"/>
          <w:szCs w:val="24"/>
        </w:rPr>
      </w:pPr>
      <w:r w:rsidRPr="00321B29">
        <w:rPr>
          <w:rFonts w:ascii="Times New Roman" w:hAnsi="Times New Roman" w:cs="Times New Roman"/>
          <w:szCs w:val="24"/>
        </w:rPr>
        <w:t>Na prvom kolokviju studenti će odgovarati na pitanj</w:t>
      </w:r>
      <w:r w:rsidR="00BE6DF3" w:rsidRPr="00321B29">
        <w:rPr>
          <w:rFonts w:ascii="Times New Roman" w:hAnsi="Times New Roman" w:cs="Times New Roman"/>
          <w:szCs w:val="24"/>
        </w:rPr>
        <w:t>a u vezi sa gradivom iz prv</w:t>
      </w:r>
      <w:r w:rsidR="009C5EC5">
        <w:rPr>
          <w:rFonts w:ascii="Times New Roman" w:hAnsi="Times New Roman" w:cs="Times New Roman"/>
          <w:szCs w:val="24"/>
        </w:rPr>
        <w:t xml:space="preserve">ih pet </w:t>
      </w:r>
      <w:r w:rsidRPr="00321B29">
        <w:rPr>
          <w:rFonts w:ascii="Times New Roman" w:hAnsi="Times New Roman" w:cs="Times New Roman"/>
          <w:szCs w:val="24"/>
        </w:rPr>
        <w:t>predavanja. Na drugom kolokviju odgovarat će na pitanja u vezi</w:t>
      </w:r>
      <w:r w:rsidR="00BE6DF3" w:rsidRPr="00321B29">
        <w:rPr>
          <w:rFonts w:ascii="Times New Roman" w:hAnsi="Times New Roman" w:cs="Times New Roman"/>
          <w:szCs w:val="24"/>
        </w:rPr>
        <w:t xml:space="preserve"> sa gradivom iz preostalih devet</w:t>
      </w:r>
      <w:r w:rsidRPr="00321B29">
        <w:rPr>
          <w:rFonts w:ascii="Times New Roman" w:hAnsi="Times New Roman" w:cs="Times New Roman"/>
          <w:szCs w:val="24"/>
        </w:rPr>
        <w:t xml:space="preserve"> predavanja. </w:t>
      </w:r>
    </w:p>
    <w:p w14:paraId="07892CC1" w14:textId="05A38A53" w:rsidR="0061752F" w:rsidRPr="00321B29" w:rsidRDefault="0061752F" w:rsidP="00321B29">
      <w:pPr>
        <w:pStyle w:val="BodyText"/>
        <w:ind w:firstLine="720"/>
        <w:rPr>
          <w:rFonts w:ascii="Times New Roman" w:hAnsi="Times New Roman" w:cs="Times New Roman"/>
          <w:szCs w:val="24"/>
        </w:rPr>
      </w:pPr>
      <w:r w:rsidRPr="00321B29">
        <w:rPr>
          <w:rFonts w:ascii="Times New Roman" w:hAnsi="Times New Roman" w:cs="Times New Roman"/>
          <w:szCs w:val="24"/>
        </w:rPr>
        <w:t>Studenti koji izvrše sve gore navedene obaveze, te koji postignu najmanje ocjenu dovoljan iz oba kolokvija bit će oslobođeni završnog ispita. Student koji izostane s prvog kolokvija ili skupi na njemu manje od 25% bodova moći će dobiti potpis ako skupi dovoljan broj bodova na popravnom kolokviju, ali ni u kojem slučaju neće moći biti oslobođen završnog ispita.</w:t>
      </w:r>
    </w:p>
    <w:p w14:paraId="2D05AAC4" w14:textId="6DFE5270" w:rsidR="0061752F" w:rsidRPr="00321B29" w:rsidRDefault="0061752F" w:rsidP="00321B29">
      <w:pPr>
        <w:pStyle w:val="BodyText"/>
        <w:ind w:firstLine="720"/>
        <w:rPr>
          <w:rFonts w:ascii="Times New Roman" w:hAnsi="Times New Roman" w:cs="Times New Roman"/>
          <w:szCs w:val="24"/>
        </w:rPr>
      </w:pPr>
      <w:r w:rsidRPr="00321B29">
        <w:rPr>
          <w:rFonts w:ascii="Times New Roman" w:hAnsi="Times New Roman" w:cs="Times New Roman"/>
          <w:szCs w:val="24"/>
        </w:rPr>
        <w:t xml:space="preserve">Studenti su dužni prisustvovati predavanjima. </w:t>
      </w:r>
      <w:r w:rsidRPr="00321B29">
        <w:rPr>
          <w:rFonts w:ascii="Times New Roman" w:hAnsi="Times New Roman" w:cs="Times New Roman"/>
          <w:b/>
          <w:szCs w:val="24"/>
        </w:rPr>
        <w:t>Student koji izostane sa više od četiri predavanja neće dobiti potpis</w:t>
      </w:r>
      <w:r w:rsidR="0091429F" w:rsidRPr="00321B29">
        <w:rPr>
          <w:rFonts w:ascii="Times New Roman" w:hAnsi="Times New Roman" w:cs="Times New Roman"/>
          <w:b/>
          <w:szCs w:val="24"/>
        </w:rPr>
        <w:t xml:space="preserve"> </w:t>
      </w:r>
      <w:r w:rsidR="0091429F" w:rsidRPr="00321B29">
        <w:rPr>
          <w:rFonts w:ascii="Times New Roman" w:hAnsi="Times New Roman" w:cs="Times New Roman"/>
          <w:szCs w:val="24"/>
        </w:rPr>
        <w:t>osim u slučaju dugotrajne bolesti</w:t>
      </w:r>
      <w:r w:rsidRPr="00321B29">
        <w:rPr>
          <w:rFonts w:ascii="Times New Roman" w:hAnsi="Times New Roman" w:cs="Times New Roman"/>
          <w:b/>
          <w:szCs w:val="24"/>
        </w:rPr>
        <w:t xml:space="preserve">. </w:t>
      </w:r>
      <w:r w:rsidRPr="00321B29">
        <w:rPr>
          <w:rFonts w:ascii="Times New Roman" w:hAnsi="Times New Roman" w:cs="Times New Roman"/>
          <w:szCs w:val="24"/>
        </w:rPr>
        <w:t>Osim toga, kao što je gore navedeno, aktivno učestvovanje na seminarima i predavanjima može imati bitan utjecaj na konačnu ocjenu. Molim studente da ne kasne na predavanja, jer u protivnom ih neću evidentirati da su pr</w:t>
      </w:r>
      <w:r w:rsidR="00321B29" w:rsidRPr="00321B29">
        <w:rPr>
          <w:rFonts w:ascii="Times New Roman" w:hAnsi="Times New Roman" w:cs="Times New Roman"/>
          <w:szCs w:val="24"/>
        </w:rPr>
        <w:t>isustvovali dotičnom predavanju</w:t>
      </w:r>
      <w:r w:rsidRPr="00321B29">
        <w:rPr>
          <w:rFonts w:ascii="Times New Roman" w:hAnsi="Times New Roman" w:cs="Times New Roman"/>
          <w:b/>
          <w:szCs w:val="24"/>
        </w:rPr>
        <w:t xml:space="preserve">. </w:t>
      </w:r>
      <w:r w:rsidRPr="00321B29">
        <w:rPr>
          <w:rFonts w:ascii="Times New Roman" w:hAnsi="Times New Roman" w:cs="Times New Roman"/>
          <w:szCs w:val="24"/>
        </w:rPr>
        <w:t xml:space="preserve">Studenti koji ne izostanu niti sa jednog predavanja i studenti koji će biti aktivni na nastavi dobit će pola boda koji se pribraja ukupnom broju bodova na kolokvijima. </w:t>
      </w:r>
    </w:p>
    <w:p w14:paraId="4D74FE30" w14:textId="77777777" w:rsidR="0061752F" w:rsidRPr="00321B29" w:rsidRDefault="0061752F" w:rsidP="0061752F">
      <w:pPr>
        <w:pStyle w:val="BodyText"/>
        <w:ind w:firstLine="720"/>
        <w:rPr>
          <w:rFonts w:ascii="Times New Roman" w:hAnsi="Times New Roman" w:cs="Times New Roman"/>
          <w:b/>
          <w:szCs w:val="24"/>
        </w:rPr>
      </w:pPr>
      <w:r w:rsidRPr="00321B29">
        <w:rPr>
          <w:rFonts w:ascii="Times New Roman" w:hAnsi="Times New Roman" w:cs="Times New Roman"/>
          <w:szCs w:val="24"/>
        </w:rPr>
        <w:t xml:space="preserve">U slučaju da imate bilo kakva dodatna pitanja, nemojte se ustručavati poslati mi e-mail ili me nazvati na telefon ili mobitel, osobito u periodu od 9-13 sati. </w:t>
      </w:r>
    </w:p>
    <w:p w14:paraId="2D89455F" w14:textId="50AD8D0B" w:rsidR="00321B29" w:rsidRPr="00321B29" w:rsidRDefault="0061752F" w:rsidP="00321B29">
      <w:pPr>
        <w:pStyle w:val="BodyText"/>
        <w:ind w:firstLine="720"/>
        <w:rPr>
          <w:rFonts w:ascii="Times New Roman" w:hAnsi="Times New Roman" w:cs="Times New Roman"/>
          <w:szCs w:val="24"/>
        </w:rPr>
      </w:pPr>
      <w:r w:rsidRPr="00321B29">
        <w:rPr>
          <w:rFonts w:ascii="Times New Roman" w:hAnsi="Times New Roman" w:cs="Times New Roman"/>
          <w:szCs w:val="24"/>
        </w:rPr>
        <w:t xml:space="preserve"> </w:t>
      </w:r>
    </w:p>
    <w:p w14:paraId="48456C42" w14:textId="7DA38417" w:rsidR="0061752F" w:rsidRPr="009C5EC5" w:rsidRDefault="0061752F" w:rsidP="00321B29">
      <w:pPr>
        <w:pStyle w:val="BodyText"/>
        <w:rPr>
          <w:rFonts w:ascii="Times New Roman" w:hAnsi="Times New Roman" w:cs="Times New Roman"/>
          <w:sz w:val="28"/>
          <w:szCs w:val="28"/>
        </w:rPr>
      </w:pPr>
      <w:r w:rsidRPr="009C5EC5">
        <w:rPr>
          <w:rFonts w:ascii="Times New Roman" w:hAnsi="Times New Roman" w:cs="Times New Roman"/>
          <w:b/>
          <w:i/>
          <w:sz w:val="28"/>
          <w:szCs w:val="28"/>
        </w:rPr>
        <w:t>Nastavne teme</w:t>
      </w:r>
      <w:r w:rsidRPr="009C5EC5">
        <w:rPr>
          <w:rFonts w:ascii="Times New Roman" w:hAnsi="Times New Roman" w:cs="Times New Roman"/>
          <w:sz w:val="28"/>
          <w:szCs w:val="28"/>
        </w:rPr>
        <w:t xml:space="preserve"> (moguće su manje promjene nastavnog plana)</w:t>
      </w:r>
    </w:p>
    <w:p w14:paraId="75F81F23" w14:textId="77777777" w:rsidR="00A130FD" w:rsidRPr="00321B29" w:rsidRDefault="00A130FD" w:rsidP="00321B29">
      <w:pPr>
        <w:pStyle w:val="BodyText"/>
        <w:rPr>
          <w:rFonts w:ascii="Times New Roman" w:hAnsi="Times New Roman" w:cs="Times New Roman"/>
          <w:szCs w:val="24"/>
        </w:rPr>
      </w:pPr>
    </w:p>
    <w:p w14:paraId="2A5702CF" w14:textId="2B18BA82" w:rsidR="0061752F" w:rsidRPr="009C5EC5" w:rsidRDefault="009C5EC5" w:rsidP="00321B29">
      <w:pPr>
        <w:spacing w:line="240" w:lineRule="auto"/>
        <w:contextualSpacing/>
        <w:jc w:val="both"/>
        <w:rPr>
          <w:rFonts w:ascii="Times New Roman" w:hAnsi="Times New Roman" w:cs="Times New Roman"/>
          <w:sz w:val="24"/>
          <w:szCs w:val="24"/>
          <w:lang w:val="hr-HR"/>
        </w:rPr>
      </w:pPr>
      <w:r>
        <w:rPr>
          <w:rFonts w:ascii="Times New Roman" w:hAnsi="Times New Roman" w:cs="Times New Roman"/>
          <w:b/>
          <w:sz w:val="24"/>
          <w:szCs w:val="24"/>
          <w:u w:val="single"/>
          <w:lang w:val="hr-HR"/>
        </w:rPr>
        <w:t>0</w:t>
      </w:r>
      <w:r w:rsidR="00E36F01">
        <w:rPr>
          <w:rFonts w:ascii="Times New Roman" w:hAnsi="Times New Roman" w:cs="Times New Roman"/>
          <w:b/>
          <w:sz w:val="24"/>
          <w:szCs w:val="24"/>
          <w:u w:val="single"/>
          <w:lang w:val="hr-HR"/>
        </w:rPr>
        <w:t>5</w:t>
      </w:r>
      <w:r w:rsidR="00321B29" w:rsidRPr="009C5EC5">
        <w:rPr>
          <w:rFonts w:ascii="Times New Roman" w:hAnsi="Times New Roman" w:cs="Times New Roman"/>
          <w:b/>
          <w:sz w:val="24"/>
          <w:szCs w:val="24"/>
          <w:u w:val="single"/>
          <w:lang w:val="hr-HR"/>
        </w:rPr>
        <w:t>/10</w:t>
      </w:r>
      <w:r w:rsidR="0061752F" w:rsidRPr="009C5EC5">
        <w:rPr>
          <w:rFonts w:ascii="Times New Roman" w:hAnsi="Times New Roman" w:cs="Times New Roman"/>
          <w:b/>
          <w:sz w:val="24"/>
          <w:szCs w:val="24"/>
          <w:lang w:val="hr-HR"/>
        </w:rPr>
        <w:t xml:space="preserve">   </w:t>
      </w:r>
      <w:r w:rsidR="0061752F" w:rsidRPr="009C5EC5">
        <w:rPr>
          <w:rFonts w:ascii="Times New Roman" w:hAnsi="Times New Roman" w:cs="Times New Roman"/>
          <w:sz w:val="24"/>
          <w:szCs w:val="24"/>
          <w:lang w:val="hr-HR"/>
        </w:rPr>
        <w:t xml:space="preserve">Uvodno predavanje  </w:t>
      </w:r>
    </w:p>
    <w:p w14:paraId="67138914" w14:textId="203F47D1" w:rsidR="0061752F" w:rsidRPr="009C5EC5" w:rsidRDefault="00321B29" w:rsidP="00321B29">
      <w:pPr>
        <w:spacing w:line="240" w:lineRule="auto"/>
        <w:contextualSpacing/>
        <w:jc w:val="both"/>
        <w:rPr>
          <w:rFonts w:ascii="Times New Roman" w:hAnsi="Times New Roman" w:cs="Times New Roman"/>
          <w:sz w:val="24"/>
          <w:szCs w:val="24"/>
          <w:lang w:val="hr-HR"/>
        </w:rPr>
      </w:pPr>
      <w:r w:rsidRPr="009C5EC5">
        <w:rPr>
          <w:rFonts w:ascii="Times New Roman" w:hAnsi="Times New Roman" w:cs="Times New Roman"/>
          <w:b/>
          <w:sz w:val="24"/>
          <w:szCs w:val="24"/>
          <w:u w:val="single"/>
          <w:lang w:val="hr-HR"/>
        </w:rPr>
        <w:t>1</w:t>
      </w:r>
      <w:r w:rsidR="00E36F01">
        <w:rPr>
          <w:rFonts w:ascii="Times New Roman" w:hAnsi="Times New Roman" w:cs="Times New Roman"/>
          <w:b/>
          <w:sz w:val="24"/>
          <w:szCs w:val="24"/>
          <w:u w:val="single"/>
          <w:lang w:val="hr-HR"/>
        </w:rPr>
        <w:t>2</w:t>
      </w:r>
      <w:r w:rsidR="0061752F" w:rsidRPr="009C5EC5">
        <w:rPr>
          <w:rFonts w:ascii="Times New Roman" w:hAnsi="Times New Roman" w:cs="Times New Roman"/>
          <w:b/>
          <w:sz w:val="24"/>
          <w:szCs w:val="24"/>
          <w:u w:val="single"/>
          <w:lang w:val="hr-HR"/>
        </w:rPr>
        <w:t>/10</w:t>
      </w:r>
      <w:r w:rsidR="0061752F" w:rsidRPr="009C5EC5">
        <w:rPr>
          <w:rFonts w:ascii="Times New Roman" w:hAnsi="Times New Roman" w:cs="Times New Roman"/>
          <w:sz w:val="24"/>
          <w:szCs w:val="24"/>
          <w:lang w:val="hr-HR"/>
        </w:rPr>
        <w:t xml:space="preserve">   Temeljnih pojmovi iz sociologije rada</w:t>
      </w:r>
    </w:p>
    <w:p w14:paraId="737EA1D9" w14:textId="05B5484D" w:rsidR="0061752F" w:rsidRPr="00321B29" w:rsidRDefault="00321B29" w:rsidP="00321B29">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1</w:t>
      </w:r>
      <w:r w:rsidR="00E36F01">
        <w:rPr>
          <w:rFonts w:ascii="Times New Roman" w:hAnsi="Times New Roman" w:cs="Times New Roman"/>
          <w:b/>
          <w:sz w:val="24"/>
          <w:szCs w:val="24"/>
          <w:u w:val="single"/>
        </w:rPr>
        <w:t>9</w:t>
      </w:r>
      <w:r w:rsidR="0061752F" w:rsidRPr="00321B29">
        <w:rPr>
          <w:rFonts w:ascii="Times New Roman" w:hAnsi="Times New Roman" w:cs="Times New Roman"/>
          <w:b/>
          <w:sz w:val="24"/>
          <w:szCs w:val="24"/>
          <w:u w:val="single"/>
        </w:rPr>
        <w:t>/10</w:t>
      </w:r>
      <w:r w:rsidR="0061752F" w:rsidRPr="00321B29">
        <w:rPr>
          <w:rFonts w:ascii="Times New Roman" w:hAnsi="Times New Roman" w:cs="Times New Roman"/>
          <w:b/>
          <w:sz w:val="24"/>
          <w:szCs w:val="24"/>
        </w:rPr>
        <w:t xml:space="preserve"> </w:t>
      </w:r>
      <w:r w:rsidR="0061752F" w:rsidRPr="00321B29">
        <w:rPr>
          <w:rFonts w:ascii="Times New Roman" w:hAnsi="Times New Roman" w:cs="Times New Roman"/>
          <w:sz w:val="24"/>
          <w:szCs w:val="24"/>
        </w:rPr>
        <w:t>Povijest rada</w:t>
      </w:r>
    </w:p>
    <w:p w14:paraId="4FD83A64" w14:textId="13A61367" w:rsidR="009C5EC5" w:rsidRDefault="00321B29" w:rsidP="00321B29">
      <w:pPr>
        <w:spacing w:line="240" w:lineRule="auto"/>
        <w:contextualSpacing/>
        <w:rPr>
          <w:rFonts w:ascii="Times New Roman" w:hAnsi="Times New Roman" w:cs="Times New Roman"/>
          <w:b/>
          <w:sz w:val="24"/>
          <w:szCs w:val="24"/>
        </w:rPr>
      </w:pPr>
      <w:r>
        <w:rPr>
          <w:rFonts w:ascii="Times New Roman" w:hAnsi="Times New Roman" w:cs="Times New Roman"/>
          <w:b/>
          <w:sz w:val="24"/>
          <w:szCs w:val="24"/>
          <w:u w:val="single"/>
        </w:rPr>
        <w:t>2</w:t>
      </w:r>
      <w:r w:rsidR="00E36F01">
        <w:rPr>
          <w:rFonts w:ascii="Times New Roman" w:hAnsi="Times New Roman" w:cs="Times New Roman"/>
          <w:b/>
          <w:sz w:val="24"/>
          <w:szCs w:val="24"/>
          <w:u w:val="single"/>
        </w:rPr>
        <w:t>6</w:t>
      </w:r>
      <w:r>
        <w:rPr>
          <w:rFonts w:ascii="Times New Roman" w:hAnsi="Times New Roman" w:cs="Times New Roman"/>
          <w:b/>
          <w:sz w:val="24"/>
          <w:szCs w:val="24"/>
          <w:u w:val="single"/>
        </w:rPr>
        <w:t>/10</w:t>
      </w:r>
      <w:r w:rsidR="0061752F" w:rsidRPr="00321B29">
        <w:rPr>
          <w:rFonts w:ascii="Times New Roman" w:hAnsi="Times New Roman" w:cs="Times New Roman"/>
          <w:b/>
          <w:sz w:val="24"/>
          <w:szCs w:val="24"/>
        </w:rPr>
        <w:t xml:space="preserve"> </w:t>
      </w:r>
      <w:r w:rsidR="009C5EC5" w:rsidRPr="009C5EC5">
        <w:rPr>
          <w:rFonts w:ascii="Times New Roman" w:hAnsi="Times New Roman" w:cs="Times New Roman"/>
          <w:bCs/>
          <w:sz w:val="24"/>
          <w:szCs w:val="24"/>
        </w:rPr>
        <w:t>Povijest rada</w:t>
      </w:r>
    </w:p>
    <w:p w14:paraId="5C13FD03" w14:textId="463A8F4C" w:rsidR="0061752F" w:rsidRPr="00321B29" w:rsidRDefault="00E36F01" w:rsidP="00321B29">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02</w:t>
      </w:r>
      <w:r w:rsidR="00A52594" w:rsidRPr="00A52594">
        <w:rPr>
          <w:rFonts w:ascii="Times New Roman" w:hAnsi="Times New Roman" w:cs="Times New Roman"/>
          <w:b/>
          <w:bCs/>
          <w:sz w:val="24"/>
          <w:szCs w:val="24"/>
        </w:rPr>
        <w:t>/1</w:t>
      </w:r>
      <w:r>
        <w:rPr>
          <w:rFonts w:ascii="Times New Roman" w:hAnsi="Times New Roman" w:cs="Times New Roman"/>
          <w:b/>
          <w:bCs/>
          <w:sz w:val="24"/>
          <w:szCs w:val="24"/>
        </w:rPr>
        <w:t>1</w:t>
      </w:r>
      <w:r w:rsidR="00A52594">
        <w:rPr>
          <w:rFonts w:ascii="Times New Roman" w:hAnsi="Times New Roman" w:cs="Times New Roman"/>
          <w:sz w:val="24"/>
          <w:szCs w:val="24"/>
        </w:rPr>
        <w:t xml:space="preserve"> </w:t>
      </w:r>
      <w:r w:rsidR="0061752F" w:rsidRPr="00321B29">
        <w:rPr>
          <w:rFonts w:ascii="Times New Roman" w:hAnsi="Times New Roman" w:cs="Times New Roman"/>
          <w:sz w:val="24"/>
          <w:szCs w:val="24"/>
        </w:rPr>
        <w:t>Klasične teorije o organizaciji rada</w:t>
      </w:r>
    </w:p>
    <w:p w14:paraId="05DE4D9C" w14:textId="1C3CC0D0" w:rsidR="0061752F" w:rsidRPr="00321B29" w:rsidRDefault="00A52594" w:rsidP="00321B29">
      <w:pPr>
        <w:spacing w:line="240" w:lineRule="auto"/>
        <w:contextualSpacing/>
        <w:rPr>
          <w:rFonts w:ascii="Times New Roman" w:hAnsi="Times New Roman" w:cs="Times New Roman"/>
          <w:b/>
          <w:sz w:val="24"/>
          <w:szCs w:val="24"/>
        </w:rPr>
      </w:pPr>
      <w:r>
        <w:rPr>
          <w:rFonts w:ascii="Times New Roman" w:hAnsi="Times New Roman" w:cs="Times New Roman"/>
          <w:b/>
          <w:sz w:val="24"/>
          <w:szCs w:val="24"/>
          <w:u w:val="single"/>
        </w:rPr>
        <w:t>0</w:t>
      </w:r>
      <w:r w:rsidR="00E36F01">
        <w:rPr>
          <w:rFonts w:ascii="Times New Roman" w:hAnsi="Times New Roman" w:cs="Times New Roman"/>
          <w:b/>
          <w:sz w:val="24"/>
          <w:szCs w:val="24"/>
          <w:u w:val="single"/>
        </w:rPr>
        <w:t>9</w:t>
      </w:r>
      <w:r w:rsidR="00321B29">
        <w:rPr>
          <w:rFonts w:ascii="Times New Roman" w:hAnsi="Times New Roman" w:cs="Times New Roman"/>
          <w:b/>
          <w:sz w:val="24"/>
          <w:szCs w:val="24"/>
          <w:u w:val="single"/>
        </w:rPr>
        <w:t>/11</w:t>
      </w:r>
      <w:r w:rsidR="005271B0" w:rsidRPr="00321B29">
        <w:rPr>
          <w:rFonts w:ascii="Times New Roman" w:hAnsi="Times New Roman" w:cs="Times New Roman"/>
          <w:b/>
          <w:sz w:val="24"/>
          <w:szCs w:val="24"/>
        </w:rPr>
        <w:t xml:space="preserve"> </w:t>
      </w:r>
      <w:r w:rsidR="0061752F" w:rsidRPr="00321B29">
        <w:rPr>
          <w:rFonts w:ascii="Times New Roman" w:hAnsi="Times New Roman" w:cs="Times New Roman"/>
          <w:sz w:val="24"/>
          <w:szCs w:val="24"/>
        </w:rPr>
        <w:t xml:space="preserve">Eksperimenti Eltona Maya </w:t>
      </w:r>
    </w:p>
    <w:p w14:paraId="3C541444" w14:textId="4708E093" w:rsidR="0061752F" w:rsidRPr="00321B29" w:rsidRDefault="00321B29" w:rsidP="00321B29">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1</w:t>
      </w:r>
      <w:r w:rsidR="00E36F01">
        <w:rPr>
          <w:rFonts w:ascii="Times New Roman" w:hAnsi="Times New Roman" w:cs="Times New Roman"/>
          <w:b/>
          <w:sz w:val="24"/>
          <w:szCs w:val="24"/>
          <w:u w:val="single"/>
        </w:rPr>
        <w:t>6</w:t>
      </w:r>
      <w:r w:rsidR="0061752F" w:rsidRPr="00321B29">
        <w:rPr>
          <w:rFonts w:ascii="Times New Roman" w:hAnsi="Times New Roman" w:cs="Times New Roman"/>
          <w:b/>
          <w:sz w:val="24"/>
          <w:szCs w:val="24"/>
          <w:u w:val="single"/>
        </w:rPr>
        <w:t>/11</w:t>
      </w:r>
      <w:r w:rsidR="005271B0" w:rsidRPr="00321B29">
        <w:rPr>
          <w:rFonts w:ascii="Times New Roman" w:hAnsi="Times New Roman" w:cs="Times New Roman"/>
          <w:sz w:val="24"/>
          <w:szCs w:val="24"/>
        </w:rPr>
        <w:t xml:space="preserve"> </w:t>
      </w:r>
      <w:r w:rsidR="0061752F" w:rsidRPr="00321B29">
        <w:rPr>
          <w:rFonts w:ascii="Times New Roman" w:hAnsi="Times New Roman" w:cs="Times New Roman"/>
          <w:sz w:val="24"/>
          <w:szCs w:val="24"/>
        </w:rPr>
        <w:t>Odabir radnika</w:t>
      </w:r>
    </w:p>
    <w:p w14:paraId="009A5032" w14:textId="179C77E8" w:rsidR="0061752F" w:rsidRPr="00321B29" w:rsidRDefault="00A130FD" w:rsidP="00321B29">
      <w:pPr>
        <w:spacing w:line="240" w:lineRule="auto"/>
        <w:contextualSpacing/>
        <w:rPr>
          <w:rFonts w:ascii="Times New Roman" w:hAnsi="Times New Roman" w:cs="Times New Roman"/>
          <w:bCs/>
          <w:sz w:val="24"/>
          <w:szCs w:val="24"/>
        </w:rPr>
      </w:pPr>
      <w:r>
        <w:rPr>
          <w:rFonts w:ascii="Times New Roman" w:hAnsi="Times New Roman" w:cs="Times New Roman"/>
          <w:b/>
          <w:sz w:val="24"/>
          <w:szCs w:val="24"/>
          <w:u w:val="single"/>
        </w:rPr>
        <w:t>2</w:t>
      </w:r>
      <w:r w:rsidR="00E36F01">
        <w:rPr>
          <w:rFonts w:ascii="Times New Roman" w:hAnsi="Times New Roman" w:cs="Times New Roman"/>
          <w:b/>
          <w:sz w:val="24"/>
          <w:szCs w:val="24"/>
          <w:u w:val="single"/>
        </w:rPr>
        <w:t>3</w:t>
      </w:r>
      <w:r w:rsidR="0061752F" w:rsidRPr="00321B29">
        <w:rPr>
          <w:rFonts w:ascii="Times New Roman" w:hAnsi="Times New Roman" w:cs="Times New Roman"/>
          <w:b/>
          <w:sz w:val="24"/>
          <w:szCs w:val="24"/>
          <w:u w:val="single"/>
        </w:rPr>
        <w:t>/11</w:t>
      </w:r>
      <w:r w:rsidR="0061752F" w:rsidRPr="00321B29">
        <w:rPr>
          <w:rFonts w:ascii="Times New Roman" w:hAnsi="Times New Roman" w:cs="Times New Roman"/>
          <w:b/>
          <w:sz w:val="24"/>
          <w:szCs w:val="24"/>
        </w:rPr>
        <w:t xml:space="preserve"> </w:t>
      </w:r>
      <w:r w:rsidR="0061752F" w:rsidRPr="00321B29">
        <w:rPr>
          <w:rFonts w:ascii="Times New Roman" w:hAnsi="Times New Roman" w:cs="Times New Roman"/>
          <w:sz w:val="24"/>
          <w:szCs w:val="24"/>
        </w:rPr>
        <w:t>Radna motivacija</w:t>
      </w:r>
    </w:p>
    <w:p w14:paraId="3B033953" w14:textId="4A108078" w:rsidR="0061752F" w:rsidRPr="00321B29" w:rsidRDefault="00E36F01" w:rsidP="00321B29">
      <w:pPr>
        <w:spacing w:line="240" w:lineRule="auto"/>
        <w:contextualSpacing/>
        <w:rPr>
          <w:rFonts w:ascii="Times New Roman" w:hAnsi="Times New Roman" w:cs="Times New Roman"/>
          <w:bCs/>
          <w:sz w:val="24"/>
          <w:szCs w:val="24"/>
        </w:rPr>
      </w:pPr>
      <w:r>
        <w:rPr>
          <w:rFonts w:ascii="Times New Roman" w:hAnsi="Times New Roman" w:cs="Times New Roman"/>
          <w:b/>
          <w:bCs/>
          <w:sz w:val="24"/>
          <w:szCs w:val="24"/>
          <w:u w:val="single"/>
        </w:rPr>
        <w:t>30</w:t>
      </w:r>
      <w:r w:rsidR="0061752F" w:rsidRPr="00321B29">
        <w:rPr>
          <w:rFonts w:ascii="Times New Roman" w:hAnsi="Times New Roman" w:cs="Times New Roman"/>
          <w:b/>
          <w:bCs/>
          <w:sz w:val="24"/>
          <w:szCs w:val="24"/>
          <w:u w:val="single"/>
        </w:rPr>
        <w:t>/11</w:t>
      </w:r>
      <w:r w:rsidR="003719C7" w:rsidRPr="00321B29">
        <w:rPr>
          <w:rFonts w:ascii="Times New Roman" w:hAnsi="Times New Roman" w:cs="Times New Roman"/>
          <w:bCs/>
          <w:sz w:val="24"/>
          <w:szCs w:val="24"/>
        </w:rPr>
        <w:t xml:space="preserve"> Nagrađivanje</w:t>
      </w:r>
      <w:r w:rsidR="00063D18" w:rsidRPr="00321B29">
        <w:rPr>
          <w:rFonts w:ascii="Times New Roman" w:hAnsi="Times New Roman" w:cs="Times New Roman"/>
          <w:bCs/>
          <w:sz w:val="24"/>
          <w:szCs w:val="24"/>
          <w:lang w:val="hr-HR"/>
        </w:rPr>
        <w:t xml:space="preserve"> i kažnjavanje</w:t>
      </w:r>
      <w:r w:rsidR="003719C7" w:rsidRPr="00321B29">
        <w:rPr>
          <w:rFonts w:ascii="Times New Roman" w:hAnsi="Times New Roman" w:cs="Times New Roman"/>
          <w:bCs/>
          <w:sz w:val="24"/>
          <w:szCs w:val="24"/>
        </w:rPr>
        <w:t xml:space="preserve"> </w:t>
      </w:r>
      <w:r w:rsidR="0061752F" w:rsidRPr="00321B29">
        <w:rPr>
          <w:rFonts w:ascii="Times New Roman" w:hAnsi="Times New Roman" w:cs="Times New Roman"/>
          <w:bCs/>
          <w:sz w:val="24"/>
          <w:szCs w:val="24"/>
        </w:rPr>
        <w:t>radnika</w:t>
      </w:r>
      <w:r w:rsidR="00063D18" w:rsidRPr="00321B29">
        <w:rPr>
          <w:rFonts w:ascii="Times New Roman" w:hAnsi="Times New Roman" w:cs="Times New Roman"/>
          <w:bCs/>
          <w:sz w:val="24"/>
          <w:szCs w:val="24"/>
        </w:rPr>
        <w:t xml:space="preserve"> </w:t>
      </w:r>
    </w:p>
    <w:p w14:paraId="05BAF09C" w14:textId="5C806AB9" w:rsidR="003719C7" w:rsidRPr="00321B29" w:rsidRDefault="00A52594" w:rsidP="00321B29">
      <w:pPr>
        <w:spacing w:line="240" w:lineRule="auto"/>
        <w:contextualSpacing/>
        <w:rPr>
          <w:rFonts w:ascii="Times New Roman" w:hAnsi="Times New Roman" w:cs="Times New Roman"/>
          <w:b/>
          <w:sz w:val="24"/>
          <w:szCs w:val="24"/>
        </w:rPr>
      </w:pPr>
      <w:r>
        <w:rPr>
          <w:rFonts w:ascii="Times New Roman" w:hAnsi="Times New Roman" w:cs="Times New Roman"/>
          <w:b/>
          <w:bCs/>
          <w:sz w:val="24"/>
          <w:szCs w:val="24"/>
          <w:u w:val="single"/>
        </w:rPr>
        <w:t>0</w:t>
      </w:r>
      <w:r w:rsidR="00E36F01">
        <w:rPr>
          <w:rFonts w:ascii="Times New Roman" w:hAnsi="Times New Roman" w:cs="Times New Roman"/>
          <w:b/>
          <w:bCs/>
          <w:sz w:val="24"/>
          <w:szCs w:val="24"/>
          <w:u w:val="single"/>
        </w:rPr>
        <w:t>7</w:t>
      </w:r>
      <w:r w:rsidR="00A130FD">
        <w:rPr>
          <w:rFonts w:ascii="Times New Roman" w:hAnsi="Times New Roman" w:cs="Times New Roman"/>
          <w:b/>
          <w:bCs/>
          <w:sz w:val="24"/>
          <w:szCs w:val="24"/>
          <w:u w:val="single"/>
        </w:rPr>
        <w:t>/12</w:t>
      </w:r>
      <w:r w:rsidR="00063D18" w:rsidRPr="00321B29">
        <w:rPr>
          <w:rFonts w:ascii="Times New Roman" w:hAnsi="Times New Roman" w:cs="Times New Roman"/>
          <w:b/>
          <w:bCs/>
          <w:sz w:val="24"/>
          <w:szCs w:val="24"/>
        </w:rPr>
        <w:t xml:space="preserve"> </w:t>
      </w:r>
      <w:r w:rsidR="00063D18" w:rsidRPr="00321B29">
        <w:rPr>
          <w:rFonts w:ascii="Times New Roman" w:hAnsi="Times New Roman" w:cs="Times New Roman"/>
          <w:sz w:val="24"/>
          <w:szCs w:val="24"/>
        </w:rPr>
        <w:t>Radna karijera</w:t>
      </w:r>
    </w:p>
    <w:p w14:paraId="6FAD4C3D" w14:textId="03ECBC73" w:rsidR="0061752F" w:rsidRPr="00321B29" w:rsidRDefault="00A130FD" w:rsidP="00321B29">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1</w:t>
      </w:r>
      <w:r w:rsidR="00E36F01">
        <w:rPr>
          <w:rFonts w:ascii="Times New Roman" w:hAnsi="Times New Roman" w:cs="Times New Roman"/>
          <w:b/>
          <w:sz w:val="24"/>
          <w:szCs w:val="24"/>
          <w:u w:val="single"/>
        </w:rPr>
        <w:t>4</w:t>
      </w:r>
      <w:r w:rsidR="005271B0" w:rsidRPr="00321B29">
        <w:rPr>
          <w:rFonts w:ascii="Times New Roman" w:hAnsi="Times New Roman" w:cs="Times New Roman"/>
          <w:b/>
          <w:sz w:val="24"/>
          <w:szCs w:val="24"/>
          <w:u w:val="single"/>
        </w:rPr>
        <w:t>/12</w:t>
      </w:r>
      <w:r w:rsidR="0061752F" w:rsidRPr="00321B29">
        <w:rPr>
          <w:rFonts w:ascii="Times New Roman" w:hAnsi="Times New Roman" w:cs="Times New Roman"/>
          <w:sz w:val="24"/>
          <w:szCs w:val="24"/>
        </w:rPr>
        <w:t xml:space="preserve"> </w:t>
      </w:r>
      <w:r w:rsidR="00063D18" w:rsidRPr="00321B29">
        <w:rPr>
          <w:rFonts w:ascii="Times New Roman" w:hAnsi="Times New Roman" w:cs="Times New Roman"/>
          <w:sz w:val="24"/>
          <w:szCs w:val="24"/>
        </w:rPr>
        <w:t>Specifičnosti rada u građevinarstvu</w:t>
      </w:r>
    </w:p>
    <w:p w14:paraId="6652A982" w14:textId="053048E5" w:rsidR="0061752F" w:rsidRPr="00E36F01" w:rsidRDefault="00E36F01" w:rsidP="00321B29">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2</w:t>
      </w:r>
      <w:r w:rsidR="00A52594" w:rsidRPr="00E36F01">
        <w:rPr>
          <w:rFonts w:ascii="Times New Roman" w:hAnsi="Times New Roman" w:cs="Times New Roman"/>
          <w:b/>
          <w:sz w:val="24"/>
          <w:szCs w:val="24"/>
          <w:u w:val="single"/>
        </w:rPr>
        <w:t>1</w:t>
      </w:r>
      <w:r w:rsidR="0061752F" w:rsidRPr="00E36F01">
        <w:rPr>
          <w:rFonts w:ascii="Times New Roman" w:hAnsi="Times New Roman" w:cs="Times New Roman"/>
          <w:b/>
          <w:sz w:val="24"/>
          <w:szCs w:val="24"/>
          <w:u w:val="single"/>
        </w:rPr>
        <w:t>/12</w:t>
      </w:r>
      <w:r w:rsidR="0061752F" w:rsidRPr="00E36F01">
        <w:rPr>
          <w:rFonts w:ascii="Times New Roman" w:hAnsi="Times New Roman" w:cs="Times New Roman"/>
          <w:b/>
          <w:sz w:val="24"/>
          <w:szCs w:val="24"/>
        </w:rPr>
        <w:t xml:space="preserve"> </w:t>
      </w:r>
      <w:r w:rsidR="00B56BE3" w:rsidRPr="00E36F01">
        <w:rPr>
          <w:rFonts w:ascii="Times New Roman" w:hAnsi="Times New Roman" w:cs="Times New Roman"/>
          <w:b/>
          <w:sz w:val="24"/>
          <w:szCs w:val="24"/>
        </w:rPr>
        <w:t xml:space="preserve"> </w:t>
      </w:r>
      <w:r w:rsidR="00063D18" w:rsidRPr="00E36F01">
        <w:rPr>
          <w:rFonts w:ascii="Times New Roman" w:hAnsi="Times New Roman" w:cs="Times New Roman"/>
          <w:sz w:val="24"/>
          <w:szCs w:val="24"/>
        </w:rPr>
        <w:t>Profesionalizam</w:t>
      </w:r>
    </w:p>
    <w:p w14:paraId="0C3DC90E" w14:textId="49111DDA" w:rsidR="0061752F" w:rsidRPr="00E36F01" w:rsidRDefault="00E36F01" w:rsidP="00321B29">
      <w:pPr>
        <w:autoSpaceDE w:val="0"/>
        <w:autoSpaceDN w:val="0"/>
        <w:adjustRightInd w:val="0"/>
        <w:spacing w:line="240" w:lineRule="auto"/>
        <w:contextualSpacing/>
        <w:rPr>
          <w:rFonts w:ascii="Times New Roman" w:hAnsi="Times New Roman" w:cs="Times New Roman"/>
          <w:sz w:val="24"/>
          <w:szCs w:val="24"/>
          <w:lang w:val="de-DE"/>
        </w:rPr>
      </w:pPr>
      <w:r w:rsidRPr="00E36F01">
        <w:rPr>
          <w:rFonts w:ascii="Times New Roman" w:hAnsi="Times New Roman" w:cs="Times New Roman"/>
          <w:b/>
          <w:sz w:val="24"/>
          <w:szCs w:val="24"/>
          <w:u w:val="single"/>
          <w:lang w:val="de-DE"/>
        </w:rPr>
        <w:t>11</w:t>
      </w:r>
      <w:r w:rsidR="00A130FD" w:rsidRPr="00E36F01">
        <w:rPr>
          <w:rFonts w:ascii="Times New Roman" w:hAnsi="Times New Roman" w:cs="Times New Roman"/>
          <w:b/>
          <w:sz w:val="24"/>
          <w:szCs w:val="24"/>
          <w:u w:val="single"/>
          <w:lang w:val="de-DE"/>
        </w:rPr>
        <w:t>/01</w:t>
      </w:r>
      <w:r w:rsidR="0061752F" w:rsidRPr="00E36F01">
        <w:rPr>
          <w:rFonts w:ascii="Times New Roman" w:hAnsi="Times New Roman" w:cs="Times New Roman"/>
          <w:sz w:val="24"/>
          <w:szCs w:val="24"/>
          <w:lang w:val="de-DE"/>
        </w:rPr>
        <w:t xml:space="preserve"> </w:t>
      </w:r>
      <w:r w:rsidR="00063D18" w:rsidRPr="00E36F01">
        <w:rPr>
          <w:rFonts w:ascii="Times New Roman" w:hAnsi="Times New Roman" w:cs="Times New Roman"/>
          <w:sz w:val="24"/>
          <w:szCs w:val="24"/>
          <w:lang w:val="de-DE"/>
        </w:rPr>
        <w:t xml:space="preserve">Profesionalna i poslovna etika, </w:t>
      </w:r>
      <w:r w:rsidR="00063D18" w:rsidRPr="00E36F01">
        <w:rPr>
          <w:rFonts w:ascii="Times New Roman" w:hAnsi="Times New Roman" w:cs="Times New Roman"/>
          <w:bCs/>
          <w:sz w:val="24"/>
          <w:szCs w:val="24"/>
          <w:lang w:val="de-DE"/>
        </w:rPr>
        <w:t xml:space="preserve">etika studiranja, etika znanstvenog rada           </w:t>
      </w:r>
    </w:p>
    <w:p w14:paraId="3956D5FC" w14:textId="6136B50B" w:rsidR="0061752F" w:rsidRPr="00E36F01" w:rsidRDefault="00A130FD" w:rsidP="00321B29">
      <w:pPr>
        <w:autoSpaceDE w:val="0"/>
        <w:autoSpaceDN w:val="0"/>
        <w:adjustRightInd w:val="0"/>
        <w:spacing w:line="240" w:lineRule="auto"/>
        <w:contextualSpacing/>
        <w:rPr>
          <w:rFonts w:ascii="Times New Roman" w:hAnsi="Times New Roman" w:cs="Times New Roman"/>
          <w:sz w:val="24"/>
          <w:szCs w:val="24"/>
          <w:lang w:val="de-DE"/>
        </w:rPr>
      </w:pPr>
      <w:r w:rsidRPr="00E36F01">
        <w:rPr>
          <w:rFonts w:ascii="Times New Roman" w:hAnsi="Times New Roman" w:cs="Times New Roman"/>
          <w:b/>
          <w:sz w:val="24"/>
          <w:szCs w:val="24"/>
          <w:u w:val="single"/>
          <w:lang w:val="de-DE"/>
        </w:rPr>
        <w:t>1</w:t>
      </w:r>
      <w:r w:rsidR="00E36F01" w:rsidRPr="00E36F01">
        <w:rPr>
          <w:rFonts w:ascii="Times New Roman" w:hAnsi="Times New Roman" w:cs="Times New Roman"/>
          <w:b/>
          <w:sz w:val="24"/>
          <w:szCs w:val="24"/>
          <w:u w:val="single"/>
          <w:lang w:val="de-DE"/>
        </w:rPr>
        <w:t>8</w:t>
      </w:r>
      <w:r w:rsidRPr="00E36F01">
        <w:rPr>
          <w:rFonts w:ascii="Times New Roman" w:hAnsi="Times New Roman" w:cs="Times New Roman"/>
          <w:b/>
          <w:sz w:val="24"/>
          <w:szCs w:val="24"/>
          <w:u w:val="single"/>
          <w:lang w:val="de-DE"/>
        </w:rPr>
        <w:t>/01</w:t>
      </w:r>
      <w:r w:rsidR="0061752F" w:rsidRPr="00E36F01">
        <w:rPr>
          <w:rFonts w:ascii="Times New Roman" w:hAnsi="Times New Roman" w:cs="Times New Roman"/>
          <w:sz w:val="24"/>
          <w:szCs w:val="24"/>
          <w:lang w:val="de-DE"/>
        </w:rPr>
        <w:t xml:space="preserve">   </w:t>
      </w:r>
      <w:r w:rsidR="00063D18" w:rsidRPr="00E36F01">
        <w:rPr>
          <w:rFonts w:ascii="Times New Roman" w:hAnsi="Times New Roman" w:cs="Times New Roman"/>
          <w:bCs/>
          <w:sz w:val="24"/>
          <w:szCs w:val="24"/>
          <w:lang w:val="de-DE"/>
        </w:rPr>
        <w:t>Etika građevinskih inženjera, seksualno uznemiravanje na radnom mjestu, p</w:t>
      </w:r>
      <w:r w:rsidR="00063D18" w:rsidRPr="00E36F01">
        <w:rPr>
          <w:rFonts w:ascii="Times New Roman" w:hAnsi="Times New Roman" w:cs="Times New Roman"/>
          <w:sz w:val="24"/>
          <w:szCs w:val="24"/>
          <w:lang w:val="de-DE"/>
        </w:rPr>
        <w:t>rofesionalna etika i profit</w:t>
      </w:r>
    </w:p>
    <w:p w14:paraId="04DE4F61" w14:textId="597B5C6E" w:rsidR="00701B76" w:rsidRPr="00A52594" w:rsidRDefault="00A130FD" w:rsidP="00A52594">
      <w:pPr>
        <w:spacing w:line="240" w:lineRule="auto"/>
        <w:contextualSpacing/>
        <w:rPr>
          <w:rFonts w:ascii="Times New Roman" w:hAnsi="Times New Roman" w:cs="Times New Roman"/>
          <w:bCs/>
          <w:sz w:val="24"/>
          <w:szCs w:val="24"/>
        </w:rPr>
      </w:pPr>
      <w:r>
        <w:rPr>
          <w:rFonts w:ascii="Times New Roman" w:hAnsi="Times New Roman" w:cs="Times New Roman"/>
          <w:b/>
          <w:sz w:val="24"/>
          <w:szCs w:val="24"/>
          <w:u w:val="single"/>
        </w:rPr>
        <w:t>2</w:t>
      </w:r>
      <w:r w:rsidR="00E36F01">
        <w:rPr>
          <w:rFonts w:ascii="Times New Roman" w:hAnsi="Times New Roman" w:cs="Times New Roman"/>
          <w:b/>
          <w:sz w:val="24"/>
          <w:szCs w:val="24"/>
          <w:u w:val="single"/>
        </w:rPr>
        <w:t>5</w:t>
      </w:r>
      <w:r w:rsidR="0061752F" w:rsidRPr="00321B29">
        <w:rPr>
          <w:rFonts w:ascii="Times New Roman" w:hAnsi="Times New Roman" w:cs="Times New Roman"/>
          <w:b/>
          <w:sz w:val="24"/>
          <w:szCs w:val="24"/>
          <w:u w:val="single"/>
        </w:rPr>
        <w:t>/01</w:t>
      </w:r>
      <w:r w:rsidR="0061752F" w:rsidRPr="00321B29">
        <w:rPr>
          <w:rFonts w:ascii="Times New Roman" w:hAnsi="Times New Roman" w:cs="Times New Roman"/>
          <w:sz w:val="24"/>
          <w:szCs w:val="24"/>
        </w:rPr>
        <w:t xml:space="preserve"> </w:t>
      </w:r>
      <w:r w:rsidR="0061752F" w:rsidRPr="00321B29">
        <w:rPr>
          <w:rFonts w:ascii="Times New Roman" w:hAnsi="Times New Roman" w:cs="Times New Roman"/>
          <w:bCs/>
          <w:sz w:val="24"/>
          <w:szCs w:val="24"/>
        </w:rPr>
        <w:t>2. kolokvij</w:t>
      </w:r>
      <w:r w:rsidR="0061752F" w:rsidRPr="00321B29">
        <w:rPr>
          <w:rFonts w:ascii="Times New Roman" w:hAnsi="Times New Roman" w:cs="Times New Roman"/>
          <w:sz w:val="24"/>
          <w:szCs w:val="24"/>
        </w:rPr>
        <w:t xml:space="preserve"> i popravni kolokvij</w:t>
      </w:r>
    </w:p>
    <w:sectPr w:rsidR="00701B76" w:rsidRPr="00A52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82DF2"/>
    <w:multiLevelType w:val="multilevel"/>
    <w:tmpl w:val="B6BCDEC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16cid:durableId="604505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52F"/>
    <w:rsid w:val="00063D18"/>
    <w:rsid w:val="00321B29"/>
    <w:rsid w:val="003719C7"/>
    <w:rsid w:val="005271B0"/>
    <w:rsid w:val="0061752F"/>
    <w:rsid w:val="00701B76"/>
    <w:rsid w:val="0091429F"/>
    <w:rsid w:val="009C5EC5"/>
    <w:rsid w:val="00A130FD"/>
    <w:rsid w:val="00A52594"/>
    <w:rsid w:val="00B56BE3"/>
    <w:rsid w:val="00BE6DF3"/>
    <w:rsid w:val="00E36F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322CC"/>
  <w15:docId w15:val="{5810A557-0A9B-4EF0-8C8F-E74CA727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qFormat/>
    <w:rsid w:val="0061752F"/>
    <w:pPr>
      <w:keepNext/>
      <w:spacing w:before="240" w:after="60" w:line="240" w:lineRule="auto"/>
      <w:outlineLvl w:val="0"/>
    </w:pPr>
    <w:rPr>
      <w:rFonts w:ascii="Arial" w:eastAsia="Times New Roman" w:hAnsi="Arial" w:cs="Arial"/>
      <w:b/>
      <w:bCs/>
      <w:color w:val="FF0000"/>
      <w:kern w:val="32"/>
      <w:sz w:val="32"/>
      <w:szCs w:val="32"/>
      <w:lang w:val="hr-HR"/>
    </w:rPr>
  </w:style>
  <w:style w:type="paragraph" w:styleId="Heading2">
    <w:name w:val="heading 2"/>
    <w:basedOn w:val="Normal"/>
    <w:next w:val="Normal"/>
    <w:link w:val="Heading2Char"/>
    <w:qFormat/>
    <w:rsid w:val="0061752F"/>
    <w:pPr>
      <w:keepNext/>
      <w:spacing w:before="240" w:after="60" w:line="240" w:lineRule="auto"/>
      <w:outlineLvl w:val="1"/>
    </w:pPr>
    <w:rPr>
      <w:rFonts w:ascii="Arial" w:eastAsia="Times New Roman" w:hAnsi="Arial" w:cs="Arial"/>
      <w:b/>
      <w:bCs/>
      <w:i/>
      <w:iCs/>
      <w:color w:val="FF0000"/>
      <w:sz w:val="28"/>
      <w:szCs w:val="28"/>
      <w:lang w:val="hr-HR"/>
    </w:rPr>
  </w:style>
  <w:style w:type="paragraph" w:styleId="Heading3">
    <w:name w:val="heading 3"/>
    <w:basedOn w:val="Normal"/>
    <w:next w:val="Normal"/>
    <w:link w:val="Heading3Char"/>
    <w:qFormat/>
    <w:rsid w:val="0061752F"/>
    <w:pPr>
      <w:keepNext/>
      <w:spacing w:after="0" w:line="240" w:lineRule="auto"/>
      <w:jc w:val="both"/>
      <w:outlineLvl w:val="2"/>
    </w:pPr>
    <w:rPr>
      <w:rFonts w:ascii="Times New Roman" w:eastAsia="Times New Roman" w:hAnsi="Times New Roman" w:cs="Times New Roman"/>
      <w:i/>
      <w:sz w:val="24"/>
      <w:szCs w:val="20"/>
      <w:lang w:val="hr-HR" w:eastAsia="hr-HR"/>
    </w:rPr>
  </w:style>
  <w:style w:type="paragraph" w:styleId="Heading4">
    <w:name w:val="heading 4"/>
    <w:basedOn w:val="Normal"/>
    <w:next w:val="Normal"/>
    <w:link w:val="Heading4Char"/>
    <w:qFormat/>
    <w:rsid w:val="0061752F"/>
    <w:pPr>
      <w:keepNext/>
      <w:spacing w:before="240" w:after="60" w:line="240" w:lineRule="auto"/>
      <w:outlineLvl w:val="3"/>
    </w:pPr>
    <w:rPr>
      <w:rFonts w:ascii="Times New Roman" w:eastAsia="Times New Roman" w:hAnsi="Times New Roman" w:cs="Times New Roman"/>
      <w:b/>
      <w:bCs/>
      <w:color w:val="FF0000"/>
      <w:sz w:val="28"/>
      <w:szCs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52F"/>
    <w:rPr>
      <w:rFonts w:ascii="Arial" w:eastAsia="Times New Roman" w:hAnsi="Arial" w:cs="Arial"/>
      <w:b/>
      <w:bCs/>
      <w:color w:val="FF0000"/>
      <w:kern w:val="32"/>
      <w:sz w:val="32"/>
      <w:szCs w:val="32"/>
    </w:rPr>
  </w:style>
  <w:style w:type="character" w:customStyle="1" w:styleId="Heading2Char">
    <w:name w:val="Heading 2 Char"/>
    <w:basedOn w:val="DefaultParagraphFont"/>
    <w:link w:val="Heading2"/>
    <w:rsid w:val="0061752F"/>
    <w:rPr>
      <w:rFonts w:ascii="Arial" w:eastAsia="Times New Roman" w:hAnsi="Arial" w:cs="Arial"/>
      <w:b/>
      <w:bCs/>
      <w:i/>
      <w:iCs/>
      <w:color w:val="FF0000"/>
      <w:sz w:val="28"/>
      <w:szCs w:val="28"/>
    </w:rPr>
  </w:style>
  <w:style w:type="character" w:customStyle="1" w:styleId="Heading3Char">
    <w:name w:val="Heading 3 Char"/>
    <w:basedOn w:val="DefaultParagraphFont"/>
    <w:link w:val="Heading3"/>
    <w:rsid w:val="0061752F"/>
    <w:rPr>
      <w:rFonts w:ascii="Times New Roman" w:eastAsia="Times New Roman" w:hAnsi="Times New Roman" w:cs="Times New Roman"/>
      <w:i/>
      <w:sz w:val="24"/>
      <w:szCs w:val="20"/>
      <w:lang w:eastAsia="hr-HR"/>
    </w:rPr>
  </w:style>
  <w:style w:type="character" w:customStyle="1" w:styleId="Heading4Char">
    <w:name w:val="Heading 4 Char"/>
    <w:basedOn w:val="DefaultParagraphFont"/>
    <w:link w:val="Heading4"/>
    <w:rsid w:val="0061752F"/>
    <w:rPr>
      <w:rFonts w:ascii="Times New Roman" w:eastAsia="Times New Roman" w:hAnsi="Times New Roman" w:cs="Times New Roman"/>
      <w:b/>
      <w:bCs/>
      <w:color w:val="FF0000"/>
      <w:sz w:val="28"/>
      <w:szCs w:val="28"/>
    </w:rPr>
  </w:style>
  <w:style w:type="character" w:customStyle="1" w:styleId="BodyTextChar">
    <w:name w:val="Body Text Char"/>
    <w:link w:val="BodyText"/>
    <w:rsid w:val="0061752F"/>
    <w:rPr>
      <w:sz w:val="24"/>
    </w:rPr>
  </w:style>
  <w:style w:type="paragraph" w:styleId="BodyText">
    <w:name w:val="Body Text"/>
    <w:basedOn w:val="Normal"/>
    <w:link w:val="BodyTextChar"/>
    <w:rsid w:val="0061752F"/>
    <w:pPr>
      <w:spacing w:after="0" w:line="240" w:lineRule="auto"/>
      <w:jc w:val="both"/>
    </w:pPr>
    <w:rPr>
      <w:sz w:val="24"/>
      <w:lang w:val="hr-HR"/>
    </w:rPr>
  </w:style>
  <w:style w:type="character" w:customStyle="1" w:styleId="BodyTextChar1">
    <w:name w:val="Body Text Char1"/>
    <w:basedOn w:val="DefaultParagraphFont"/>
    <w:uiPriority w:val="99"/>
    <w:semiHidden/>
    <w:rsid w:val="0061752F"/>
    <w:rPr>
      <w:lang w:val="en-US"/>
    </w:rPr>
  </w:style>
  <w:style w:type="character" w:styleId="Strong">
    <w:name w:val="Strong"/>
    <w:qFormat/>
    <w:rsid w:val="0061752F"/>
    <w:rPr>
      <w:b/>
    </w:rPr>
  </w:style>
  <w:style w:type="character" w:styleId="Hyperlink">
    <w:name w:val="Hyperlink"/>
    <w:rsid w:val="0061752F"/>
    <w:rPr>
      <w:color w:val="0000FF"/>
      <w:u w:val="single"/>
    </w:rPr>
  </w:style>
  <w:style w:type="paragraph" w:styleId="BodyTextIndent">
    <w:name w:val="Body Text Indent"/>
    <w:basedOn w:val="Normal"/>
    <w:link w:val="BodyTextIndentChar"/>
    <w:rsid w:val="0061752F"/>
    <w:pPr>
      <w:spacing w:after="120" w:line="240" w:lineRule="auto"/>
      <w:ind w:left="283"/>
    </w:pPr>
    <w:rPr>
      <w:rFonts w:ascii="Times New Roman" w:eastAsia="Times New Roman" w:hAnsi="Times New Roman" w:cs="Times New Roman"/>
      <w:color w:val="FF0000"/>
      <w:sz w:val="24"/>
      <w:szCs w:val="24"/>
      <w:lang w:val="hr-HR"/>
    </w:rPr>
  </w:style>
  <w:style w:type="character" w:customStyle="1" w:styleId="BodyTextIndentChar">
    <w:name w:val="Body Text Indent Char"/>
    <w:basedOn w:val="DefaultParagraphFont"/>
    <w:link w:val="BodyTextIndent"/>
    <w:rsid w:val="0061752F"/>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startMail('vzwyarbxn.gapvt@ne.qahmv.t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671</Words>
  <Characters>4261</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Miljenko Antic</dc:creator>
  <cp:lastModifiedBy>Miljenko Antić</cp:lastModifiedBy>
  <cp:revision>9</cp:revision>
  <dcterms:created xsi:type="dcterms:W3CDTF">2016-10-03T09:31:00Z</dcterms:created>
  <dcterms:modified xsi:type="dcterms:W3CDTF">2023-10-05T16:43:00Z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888efa0fb1ef77dfb0c2549b13d07c72fb619c49b3b6933f1befc859cdb049ef</vt:lpwstr>
  </property>
</Properties>
</file>